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92F" w:rsidRDefault="001C492F" w:rsidP="001C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</w:t>
      </w:r>
    </w:p>
    <w:p w:rsidR="001C492F" w:rsidRDefault="001C492F" w:rsidP="001C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КОУРАКСКОГО СЕЛЬСОВЕТА </w:t>
      </w:r>
    </w:p>
    <w:p w:rsidR="001C492F" w:rsidRDefault="001C492F" w:rsidP="001C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ТОГУЧИНСКОГО РАЙОНА </w:t>
      </w:r>
    </w:p>
    <w:p w:rsidR="001C492F" w:rsidRDefault="001C492F" w:rsidP="001C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НОВОСИБИРСКОЙ ОБЛАСТИ</w:t>
      </w:r>
    </w:p>
    <w:p w:rsidR="001C492F" w:rsidRDefault="001C492F" w:rsidP="001C492F">
      <w:pPr>
        <w:rPr>
          <w:b/>
          <w:sz w:val="24"/>
          <w:szCs w:val="24"/>
        </w:rPr>
      </w:pPr>
    </w:p>
    <w:p w:rsidR="001C492F" w:rsidRDefault="001C492F" w:rsidP="001C492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1C492F" w:rsidRDefault="001C492F" w:rsidP="001C492F">
      <w:pPr>
        <w:jc w:val="center"/>
        <w:rPr>
          <w:b/>
          <w:sz w:val="24"/>
          <w:szCs w:val="24"/>
        </w:rPr>
      </w:pPr>
    </w:p>
    <w:p w:rsidR="001C492F" w:rsidRDefault="001C492F" w:rsidP="001C492F">
      <w:pPr>
        <w:jc w:val="center"/>
        <w:rPr>
          <w:b/>
          <w:sz w:val="24"/>
          <w:szCs w:val="24"/>
        </w:rPr>
      </w:pPr>
    </w:p>
    <w:p w:rsidR="001C492F" w:rsidRDefault="001C492F" w:rsidP="001C49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26.04.2016              </w:t>
      </w:r>
      <w:r>
        <w:rPr>
          <w:sz w:val="24"/>
          <w:szCs w:val="24"/>
        </w:rPr>
        <w:tab/>
        <w:t xml:space="preserve">                          № 55</w:t>
      </w:r>
    </w:p>
    <w:p w:rsidR="001C492F" w:rsidRDefault="001C492F" w:rsidP="001C492F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оурак</w:t>
      </w:r>
      <w:proofErr w:type="spellEnd"/>
    </w:p>
    <w:p w:rsidR="001C492F" w:rsidRDefault="001C492F" w:rsidP="001C492F">
      <w:pPr>
        <w:rPr>
          <w:sz w:val="24"/>
          <w:szCs w:val="24"/>
        </w:rPr>
      </w:pPr>
    </w:p>
    <w:p w:rsidR="001C492F" w:rsidRDefault="001C492F" w:rsidP="001C492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администрации </w:t>
      </w:r>
      <w:proofErr w:type="spellStart"/>
      <w:r>
        <w:rPr>
          <w:sz w:val="24"/>
          <w:szCs w:val="24"/>
        </w:rPr>
        <w:t>Коуракского</w:t>
      </w:r>
      <w:proofErr w:type="spellEnd"/>
      <w:r>
        <w:rPr>
          <w:sz w:val="24"/>
          <w:szCs w:val="24"/>
        </w:rPr>
        <w:t xml:space="preserve"> сельсовета от 14.12.2011 № 88 "Об утверждении административного регламента  муниципальной услуги по  принятию документов, а также выдаче решений о переводе или об отказе в переводе жилого помещения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нежилое."</w:t>
      </w:r>
    </w:p>
    <w:p w:rsidR="001C492F" w:rsidRDefault="001C492F" w:rsidP="001C49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C492F" w:rsidRDefault="001C492F" w:rsidP="001C492F">
      <w:pPr>
        <w:ind w:firstLine="708"/>
        <w:jc w:val="both"/>
        <w:rPr>
          <w:b/>
          <w:color w:val="000000"/>
          <w:sz w:val="24"/>
          <w:szCs w:val="24"/>
        </w:rPr>
      </w:pPr>
      <w:proofErr w:type="gramStart"/>
      <w:r>
        <w:rPr>
          <w:sz w:val="24"/>
          <w:szCs w:val="24"/>
        </w:rPr>
        <w:t>В целях приведения административного регламента муниципальной услуги по  принятию документов, а также выдаче решений о переводе или об отказе в переводе жилого помещения в нежилое,</w:t>
      </w:r>
      <w:r>
        <w:rPr>
          <w:color w:val="000000"/>
          <w:sz w:val="24"/>
          <w:szCs w:val="24"/>
        </w:rPr>
        <w:t xml:space="preserve"> в соответствие  с законодательством,</w:t>
      </w:r>
      <w:r>
        <w:rPr>
          <w:sz w:val="24"/>
          <w:szCs w:val="24"/>
        </w:rPr>
        <w:t xml:space="preserve"> администрация </w:t>
      </w:r>
      <w:proofErr w:type="spellStart"/>
      <w:r>
        <w:rPr>
          <w:sz w:val="24"/>
          <w:szCs w:val="24"/>
        </w:rPr>
        <w:t>Коуракского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color w:val="000000"/>
          <w:sz w:val="24"/>
          <w:szCs w:val="24"/>
        </w:rPr>
        <w:t>Тогучинского</w:t>
      </w:r>
      <w:proofErr w:type="spellEnd"/>
      <w:r>
        <w:rPr>
          <w:color w:val="000000"/>
          <w:sz w:val="24"/>
          <w:szCs w:val="24"/>
        </w:rPr>
        <w:t xml:space="preserve"> района Новосибирской области</w:t>
      </w:r>
      <w:proofErr w:type="gramEnd"/>
    </w:p>
    <w:p w:rsidR="001C492F" w:rsidRDefault="001C492F" w:rsidP="001C492F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ПОСТАНОВЛЯЕТ:</w:t>
      </w:r>
    </w:p>
    <w:p w:rsidR="001C492F" w:rsidRDefault="001C492F" w:rsidP="001C49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 Внести в регламент следующие изменения:</w:t>
      </w:r>
    </w:p>
    <w:p w:rsidR="001C492F" w:rsidRDefault="001C492F" w:rsidP="001C492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п.2.6 исключить </w:t>
      </w:r>
      <w:proofErr w:type="spellStart"/>
      <w:r>
        <w:rPr>
          <w:sz w:val="24"/>
          <w:szCs w:val="24"/>
        </w:rPr>
        <w:t>пп</w:t>
      </w:r>
      <w:proofErr w:type="spellEnd"/>
      <w:r>
        <w:rPr>
          <w:sz w:val="24"/>
          <w:szCs w:val="24"/>
        </w:rPr>
        <w:t xml:space="preserve"> 2) и 4);</w:t>
      </w:r>
    </w:p>
    <w:p w:rsidR="001C492F" w:rsidRDefault="001C492F" w:rsidP="001C492F">
      <w:pPr>
        <w:ind w:firstLine="72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-п.2.8 исключить</w:t>
      </w:r>
    </w:p>
    <w:p w:rsidR="001C492F" w:rsidRDefault="001C492F" w:rsidP="001C492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п.5.8. слова «письменный ответ направляется заявителю не позднее 30 дней со дня регистрации обращения в администрации </w:t>
      </w:r>
      <w:proofErr w:type="spellStart"/>
      <w:r>
        <w:rPr>
          <w:sz w:val="24"/>
          <w:szCs w:val="24"/>
        </w:rPr>
        <w:t>Коуракского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сельсовета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исключительных случаях Глава администрации </w:t>
      </w:r>
      <w:proofErr w:type="spellStart"/>
      <w:r>
        <w:rPr>
          <w:sz w:val="24"/>
          <w:szCs w:val="24"/>
        </w:rPr>
        <w:t>Коуракского</w:t>
      </w:r>
      <w:proofErr w:type="spellEnd"/>
      <w:r>
        <w:rPr>
          <w:sz w:val="24"/>
          <w:szCs w:val="24"/>
        </w:rPr>
        <w:t xml:space="preserve"> сельсовета вправе продлить срок рассмотрения обращения не более чем на 30 дней, уведомив о продлении срока его рассмотрения обратившегося»     заменить словами «подлежит рассмотрению должностным лицом, наделенным полномочиями по рассмотрению жалоб, в течение 15 рабочих дней со дня её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</w:t>
      </w:r>
      <w:proofErr w:type="gramStart"/>
      <w:r>
        <w:rPr>
          <w:sz w:val="24"/>
          <w:szCs w:val="24"/>
        </w:rPr>
        <w:t>.»</w:t>
      </w:r>
      <w:proofErr w:type="gramEnd"/>
    </w:p>
    <w:p w:rsidR="001C492F" w:rsidRDefault="001C492F" w:rsidP="001C492F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Style w:val="t1"/>
          <w:sz w:val="24"/>
          <w:szCs w:val="24"/>
        </w:rPr>
        <w:t xml:space="preserve">Опубликовать настоящее </w:t>
      </w:r>
      <w:r>
        <w:rPr>
          <w:rStyle w:val="t2"/>
          <w:sz w:val="24"/>
          <w:szCs w:val="24"/>
        </w:rPr>
        <w:t>постановление в официальном печатном издании «</w:t>
      </w:r>
      <w:proofErr w:type="spellStart"/>
      <w:r>
        <w:rPr>
          <w:rStyle w:val="t2"/>
          <w:sz w:val="24"/>
          <w:szCs w:val="24"/>
        </w:rPr>
        <w:t>Коуракский</w:t>
      </w:r>
      <w:proofErr w:type="spellEnd"/>
      <w:r>
        <w:rPr>
          <w:rStyle w:val="t2"/>
          <w:sz w:val="24"/>
          <w:szCs w:val="24"/>
        </w:rPr>
        <w:t xml:space="preserve"> вестник» и на сайте администрации.</w:t>
      </w:r>
    </w:p>
    <w:p w:rsidR="001C492F" w:rsidRDefault="001C492F" w:rsidP="001C492F">
      <w:pPr>
        <w:pStyle w:val="p8"/>
        <w:spacing w:before="0" w:beforeAutospacing="0" w:after="0" w:afterAutospacing="0"/>
        <w:ind w:firstLine="708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1C492F" w:rsidRDefault="001C492F" w:rsidP="001C492F">
      <w:pPr>
        <w:jc w:val="both"/>
        <w:rPr>
          <w:sz w:val="24"/>
          <w:szCs w:val="24"/>
        </w:rPr>
      </w:pPr>
    </w:p>
    <w:p w:rsidR="001C492F" w:rsidRDefault="001C492F" w:rsidP="001C492F">
      <w:pPr>
        <w:jc w:val="both"/>
        <w:rPr>
          <w:sz w:val="24"/>
          <w:szCs w:val="24"/>
        </w:rPr>
      </w:pPr>
    </w:p>
    <w:p w:rsidR="001C492F" w:rsidRDefault="001C492F" w:rsidP="001C492F">
      <w:pPr>
        <w:jc w:val="both"/>
        <w:rPr>
          <w:sz w:val="24"/>
          <w:szCs w:val="24"/>
        </w:rPr>
      </w:pPr>
    </w:p>
    <w:p w:rsidR="001C492F" w:rsidRDefault="001C492F" w:rsidP="001C492F">
      <w:pPr>
        <w:jc w:val="both"/>
        <w:rPr>
          <w:sz w:val="24"/>
          <w:szCs w:val="24"/>
        </w:rPr>
      </w:pPr>
    </w:p>
    <w:p w:rsidR="001C492F" w:rsidRDefault="001C492F" w:rsidP="001C492F">
      <w:pPr>
        <w:pStyle w:val="p1"/>
        <w:spacing w:before="0" w:beforeAutospacing="0" w:after="0" w:afterAutospacing="0"/>
        <w:jc w:val="both"/>
      </w:pPr>
      <w:r>
        <w:t xml:space="preserve">Глава </w:t>
      </w:r>
      <w:proofErr w:type="spellStart"/>
      <w:r>
        <w:t>Коуракского</w:t>
      </w:r>
      <w:proofErr w:type="spellEnd"/>
      <w:r>
        <w:t xml:space="preserve"> сельсовета                                               </w:t>
      </w:r>
    </w:p>
    <w:p w:rsidR="001C492F" w:rsidRDefault="001C492F" w:rsidP="001C492F">
      <w:pPr>
        <w:pStyle w:val="p1"/>
        <w:spacing w:before="0" w:beforeAutospacing="0" w:after="0" w:afterAutospacing="0"/>
        <w:jc w:val="both"/>
      </w:pPr>
      <w:proofErr w:type="spellStart"/>
      <w:r>
        <w:t>Тогучинского</w:t>
      </w:r>
      <w:proofErr w:type="spellEnd"/>
      <w:r>
        <w:t xml:space="preserve"> района</w:t>
      </w:r>
    </w:p>
    <w:p w:rsidR="001C492F" w:rsidRDefault="001C492F" w:rsidP="001C492F">
      <w:pPr>
        <w:pStyle w:val="p1"/>
        <w:spacing w:before="0" w:beforeAutospacing="0" w:after="0" w:afterAutospacing="0"/>
        <w:jc w:val="both"/>
      </w:pPr>
      <w:r>
        <w:t xml:space="preserve">Новосибирской области                                                               </w:t>
      </w:r>
      <w:proofErr w:type="spellStart"/>
      <w:r>
        <w:t>Т.В.Наймушина</w:t>
      </w:r>
      <w:proofErr w:type="spellEnd"/>
    </w:p>
    <w:p w:rsidR="001C492F" w:rsidRDefault="001C492F" w:rsidP="001C492F">
      <w:pPr>
        <w:pStyle w:val="p1"/>
        <w:spacing w:before="0" w:beforeAutospacing="0" w:after="0" w:afterAutospacing="0"/>
        <w:ind w:firstLine="708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1C492F" w:rsidRDefault="001C492F" w:rsidP="001C492F">
      <w:pPr>
        <w:pStyle w:val="p17"/>
        <w:spacing w:before="0" w:beforeAutospacing="0" w:after="0" w:afterAutospacing="0"/>
        <w:jc w:val="right"/>
      </w:pPr>
    </w:p>
    <w:p w:rsidR="001C492F" w:rsidRDefault="001C492F" w:rsidP="001C492F">
      <w:pPr>
        <w:pStyle w:val="p17"/>
        <w:spacing w:before="0" w:beforeAutospacing="0" w:after="0" w:afterAutospacing="0"/>
        <w:jc w:val="right"/>
      </w:pPr>
    </w:p>
    <w:p w:rsidR="001C492F" w:rsidRDefault="001C492F" w:rsidP="001C492F">
      <w:pPr>
        <w:pStyle w:val="p17"/>
        <w:spacing w:before="0" w:beforeAutospacing="0" w:after="0" w:afterAutospacing="0"/>
        <w:jc w:val="right"/>
      </w:pPr>
    </w:p>
    <w:p w:rsidR="001C492F" w:rsidRDefault="001C492F" w:rsidP="001C492F">
      <w:pPr>
        <w:pStyle w:val="p17"/>
        <w:spacing w:before="0" w:beforeAutospacing="0" w:after="0" w:afterAutospacing="0"/>
        <w:jc w:val="right"/>
      </w:pPr>
    </w:p>
    <w:p w:rsidR="001C492F" w:rsidRDefault="001C492F" w:rsidP="001C492F">
      <w:pPr>
        <w:pStyle w:val="p17"/>
        <w:spacing w:before="0" w:beforeAutospacing="0" w:after="0" w:afterAutospacing="0"/>
        <w:jc w:val="right"/>
      </w:pPr>
    </w:p>
    <w:p w:rsidR="00FC01E8" w:rsidRPr="001C492F" w:rsidRDefault="00FC01E8" w:rsidP="001C492F"/>
    <w:sectPr w:rsidR="00FC01E8" w:rsidRPr="001C492F" w:rsidSect="00FC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C02"/>
    <w:rsid w:val="000C647B"/>
    <w:rsid w:val="001C492F"/>
    <w:rsid w:val="00465FF7"/>
    <w:rsid w:val="005B538A"/>
    <w:rsid w:val="005E1C02"/>
    <w:rsid w:val="006A1D3C"/>
    <w:rsid w:val="00763E20"/>
    <w:rsid w:val="00864AB0"/>
    <w:rsid w:val="008D6DB3"/>
    <w:rsid w:val="009A4A76"/>
    <w:rsid w:val="00A25F6F"/>
    <w:rsid w:val="00A64CE4"/>
    <w:rsid w:val="00D6322E"/>
    <w:rsid w:val="00EA687B"/>
    <w:rsid w:val="00EC0043"/>
    <w:rsid w:val="00F10A4B"/>
    <w:rsid w:val="00FC0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5" type="connector" idref="#_x0000_s1032"/>
        <o:r id="V:Rule6" type="connector" idref="#_x0000_s1033"/>
        <o:r id="V:Rule7" type="connector" idref="#_x0000_s1031"/>
        <o:r id="V:Rule8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C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1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1C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1">
    <w:name w:val="p1"/>
    <w:basedOn w:val="a"/>
    <w:rsid w:val="005E1C02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5E1C02"/>
    <w:pPr>
      <w:spacing w:before="100" w:beforeAutospacing="1" w:after="100" w:afterAutospacing="1"/>
    </w:pPr>
    <w:rPr>
      <w:sz w:val="24"/>
      <w:szCs w:val="24"/>
    </w:rPr>
  </w:style>
  <w:style w:type="paragraph" w:customStyle="1" w:styleId="p17">
    <w:name w:val="p17"/>
    <w:basedOn w:val="a"/>
    <w:rsid w:val="005E1C02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5E1C02"/>
    <w:pPr>
      <w:spacing w:before="100" w:beforeAutospacing="1" w:after="100" w:afterAutospacing="1"/>
    </w:pPr>
    <w:rPr>
      <w:sz w:val="24"/>
      <w:szCs w:val="24"/>
    </w:rPr>
  </w:style>
  <w:style w:type="character" w:customStyle="1" w:styleId="t1">
    <w:name w:val="t1"/>
    <w:rsid w:val="005E1C02"/>
  </w:style>
  <w:style w:type="character" w:customStyle="1" w:styleId="t2">
    <w:name w:val="t2"/>
    <w:rsid w:val="005E1C02"/>
  </w:style>
  <w:style w:type="character" w:styleId="a3">
    <w:name w:val="Hyperlink"/>
    <w:uiPriority w:val="99"/>
    <w:unhideWhenUsed/>
    <w:rsid w:val="00A25F6F"/>
    <w:rPr>
      <w:color w:val="0000FF"/>
      <w:u w:val="single"/>
    </w:rPr>
  </w:style>
  <w:style w:type="paragraph" w:customStyle="1" w:styleId="u">
    <w:name w:val="u"/>
    <w:basedOn w:val="a"/>
    <w:rsid w:val="00A25F6F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A25F6F"/>
  </w:style>
  <w:style w:type="character" w:styleId="a4">
    <w:name w:val="Strong"/>
    <w:basedOn w:val="a0"/>
    <w:qFormat/>
    <w:rsid w:val="00A25F6F"/>
    <w:rPr>
      <w:b/>
      <w:bCs/>
    </w:rPr>
  </w:style>
  <w:style w:type="paragraph" w:customStyle="1" w:styleId="f">
    <w:name w:val="f"/>
    <w:basedOn w:val="a"/>
    <w:rsid w:val="00A25F6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0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Я</cp:lastModifiedBy>
  <cp:revision>7</cp:revision>
  <dcterms:created xsi:type="dcterms:W3CDTF">2016-05-02T09:43:00Z</dcterms:created>
  <dcterms:modified xsi:type="dcterms:W3CDTF">2016-05-10T06:22:00Z</dcterms:modified>
</cp:coreProperties>
</file>