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AA" w:rsidRPr="009B16D6" w:rsidRDefault="007B53AA" w:rsidP="000369A1">
      <w:pPr>
        <w:jc w:val="center"/>
        <w:rPr>
          <w:b/>
        </w:rPr>
      </w:pPr>
      <w:r w:rsidRPr="009B16D6">
        <w:rPr>
          <w:b/>
        </w:rPr>
        <w:t>АДМИНИСТРАЦИЯ</w:t>
      </w:r>
    </w:p>
    <w:p w:rsidR="007B53AA" w:rsidRPr="009B16D6" w:rsidRDefault="007B53AA" w:rsidP="007B53AA">
      <w:pPr>
        <w:jc w:val="center"/>
        <w:rPr>
          <w:b/>
        </w:rPr>
      </w:pPr>
      <w:r w:rsidRPr="009B16D6">
        <w:rPr>
          <w:b/>
        </w:rPr>
        <w:t>КОУРАКСКОГО СЕЛЬСОВЕТА</w:t>
      </w:r>
    </w:p>
    <w:p w:rsidR="007B53AA" w:rsidRPr="009B16D6" w:rsidRDefault="007B53AA" w:rsidP="007B53AA">
      <w:pPr>
        <w:jc w:val="center"/>
        <w:rPr>
          <w:b/>
        </w:rPr>
      </w:pPr>
      <w:r w:rsidRPr="009B16D6">
        <w:rPr>
          <w:b/>
        </w:rPr>
        <w:t>ТОГУЧИНСКОГО РАЙОНА</w:t>
      </w:r>
    </w:p>
    <w:p w:rsidR="007B53AA" w:rsidRPr="009B16D6" w:rsidRDefault="007B53AA" w:rsidP="007B53AA">
      <w:pPr>
        <w:jc w:val="center"/>
        <w:rPr>
          <w:b/>
        </w:rPr>
      </w:pPr>
      <w:r w:rsidRPr="009B16D6">
        <w:rPr>
          <w:b/>
        </w:rPr>
        <w:t xml:space="preserve"> НОВОСИБИРСКОЙ ОБЛАСТИ</w:t>
      </w:r>
    </w:p>
    <w:p w:rsidR="007B53AA" w:rsidRPr="009B16D6" w:rsidRDefault="007B53AA" w:rsidP="007B53AA">
      <w:pPr>
        <w:jc w:val="center"/>
        <w:rPr>
          <w:b/>
        </w:rPr>
      </w:pPr>
    </w:p>
    <w:p w:rsidR="007B53AA" w:rsidRPr="009B16D6" w:rsidRDefault="007B53AA" w:rsidP="007B53AA">
      <w:pPr>
        <w:jc w:val="center"/>
      </w:pPr>
      <w:r w:rsidRPr="009B16D6">
        <w:rPr>
          <w:b/>
        </w:rPr>
        <w:t>ПОСТАНОВЛЕНИЕ</w:t>
      </w:r>
    </w:p>
    <w:p w:rsidR="007B53AA" w:rsidRPr="009B16D6" w:rsidRDefault="007B53AA" w:rsidP="007B53AA">
      <w:pPr>
        <w:jc w:val="center"/>
      </w:pPr>
    </w:p>
    <w:p w:rsidR="007B53AA" w:rsidRPr="009B16D6" w:rsidRDefault="00560837" w:rsidP="007B53AA">
      <w:pPr>
        <w:jc w:val="both"/>
      </w:pPr>
      <w:r w:rsidRPr="009B16D6">
        <w:t>23.06.</w:t>
      </w:r>
      <w:r w:rsidR="007B53AA" w:rsidRPr="009B16D6">
        <w:t xml:space="preserve">2016г.                            </w:t>
      </w:r>
      <w:r w:rsidR="000369A1" w:rsidRPr="009B16D6">
        <w:t xml:space="preserve">             </w:t>
      </w:r>
      <w:r w:rsidR="007B53AA" w:rsidRPr="009B16D6">
        <w:t xml:space="preserve">     с. Коурак                   </w:t>
      </w:r>
      <w:r w:rsidR="000369A1" w:rsidRPr="009B16D6">
        <w:t xml:space="preserve">              </w:t>
      </w:r>
      <w:r w:rsidR="007B53AA" w:rsidRPr="009B16D6">
        <w:t xml:space="preserve">        </w:t>
      </w:r>
      <w:r w:rsidRPr="009B16D6">
        <w:t xml:space="preserve">                 № 89</w:t>
      </w:r>
    </w:p>
    <w:p w:rsidR="007B53AA" w:rsidRPr="009B16D6" w:rsidRDefault="007B53AA" w:rsidP="007B53AA"/>
    <w:p w:rsidR="007B53AA" w:rsidRPr="009B16D6" w:rsidRDefault="007B53AA" w:rsidP="007B53AA">
      <w:pPr>
        <w:widowControl w:val="0"/>
        <w:autoSpaceDE w:val="0"/>
        <w:autoSpaceDN w:val="0"/>
        <w:adjustRightInd w:val="0"/>
        <w:jc w:val="center"/>
      </w:pPr>
      <w:r w:rsidRPr="009B16D6">
        <w:rPr>
          <w:bCs/>
        </w:rPr>
        <w:t xml:space="preserve">Об утверждении </w:t>
      </w:r>
      <w:r w:rsidRPr="009B16D6">
        <w:t>требований к отдельным видам товаров, работ, услуг (в том числе предельных цен товаров, работ, услуг), закупаемым администрацией Коуракского сельсовета Тогучинского  района Новосибирской области и подведомственными ей, казенными учреждениями и муниципальными унитарными предприятиями, и (или) нормативных затрат на обеспечение функций указанных органов</w:t>
      </w:r>
    </w:p>
    <w:p w:rsidR="003C22CF" w:rsidRPr="009B16D6" w:rsidRDefault="003C22CF" w:rsidP="00B90DA8">
      <w:pPr>
        <w:jc w:val="center"/>
      </w:pPr>
    </w:p>
    <w:p w:rsidR="003C22CF" w:rsidRPr="009B16D6" w:rsidRDefault="003C22CF" w:rsidP="00B90DA8">
      <w:pPr>
        <w:ind w:firstLine="900"/>
        <w:jc w:val="both"/>
      </w:pPr>
    </w:p>
    <w:p w:rsidR="003C22CF" w:rsidRPr="009B16D6" w:rsidRDefault="003C22CF" w:rsidP="007C1F90">
      <w:pPr>
        <w:pStyle w:val="40"/>
        <w:shd w:val="clear" w:color="auto" w:fill="auto"/>
        <w:tabs>
          <w:tab w:val="left" w:pos="851"/>
        </w:tabs>
        <w:spacing w:line="317" w:lineRule="exact"/>
        <w:ind w:left="40" w:right="40" w:hanging="40"/>
        <w:rPr>
          <w:sz w:val="24"/>
          <w:szCs w:val="24"/>
        </w:rPr>
      </w:pPr>
    </w:p>
    <w:p w:rsidR="003C22CF" w:rsidRPr="009B16D6" w:rsidRDefault="003C22CF" w:rsidP="000369A1">
      <w:pPr>
        <w:pStyle w:val="40"/>
        <w:shd w:val="clear" w:color="auto" w:fill="auto"/>
        <w:tabs>
          <w:tab w:val="left" w:pos="851"/>
        </w:tabs>
        <w:spacing w:line="317" w:lineRule="exact"/>
        <w:ind w:left="40" w:right="40" w:hanging="40"/>
        <w:jc w:val="both"/>
        <w:rPr>
          <w:sz w:val="24"/>
          <w:szCs w:val="24"/>
        </w:rPr>
      </w:pPr>
      <w:r w:rsidRPr="009B16D6">
        <w:rPr>
          <w:sz w:val="24"/>
          <w:szCs w:val="24"/>
        </w:rPr>
        <w:tab/>
      </w:r>
      <w:r w:rsidRPr="009B16D6">
        <w:rPr>
          <w:sz w:val="24"/>
          <w:szCs w:val="24"/>
        </w:rPr>
        <w:tab/>
        <w:t xml:space="preserve">В соответствии с пунктом 2 части 4 статьи 19 Федерального </w:t>
      </w:r>
      <w:hyperlink r:id="rId8" w:history="1">
        <w:r w:rsidRPr="009B16D6">
          <w:rPr>
            <w:sz w:val="24"/>
            <w:szCs w:val="24"/>
          </w:rPr>
          <w:t>закон</w:t>
        </w:r>
      </w:hyperlink>
      <w:r w:rsidRPr="009B16D6">
        <w:rPr>
          <w:sz w:val="24"/>
          <w:szCs w:val="24"/>
        </w:rPr>
        <w:t xml:space="preserve">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</w:t>
      </w:r>
      <w:r w:rsidR="00084192" w:rsidRPr="009B16D6">
        <w:rPr>
          <w:sz w:val="24"/>
          <w:szCs w:val="24"/>
        </w:rPr>
        <w:t xml:space="preserve"> Коуракского сельсовета </w:t>
      </w:r>
      <w:r w:rsidRPr="009B16D6">
        <w:rPr>
          <w:sz w:val="24"/>
          <w:szCs w:val="24"/>
        </w:rPr>
        <w:t>Тогучинского района Новосибирской области</w:t>
      </w:r>
    </w:p>
    <w:p w:rsidR="003C22CF" w:rsidRPr="009B16D6" w:rsidRDefault="003C22CF" w:rsidP="000369A1">
      <w:pPr>
        <w:jc w:val="both"/>
      </w:pPr>
      <w:r w:rsidRPr="009B16D6">
        <w:t>ПОСТАНОВЛЯЕТ:</w:t>
      </w:r>
    </w:p>
    <w:p w:rsidR="00084192" w:rsidRPr="009B16D6" w:rsidRDefault="00084192" w:rsidP="006B2FC3">
      <w:pPr>
        <w:ind w:firstLine="708"/>
        <w:jc w:val="both"/>
      </w:pPr>
      <w:r w:rsidRPr="009B16D6">
        <w:rPr>
          <w:bCs/>
        </w:rPr>
        <w:t>1. Утвердить</w:t>
      </w:r>
      <w:r w:rsidRPr="009B16D6">
        <w:t xml:space="preserve">требования к отдельным видам товаров, работ, услуг (в том числе предельных цен товаров, работ, услуг), закупаемым администрацией  Коуракского  сельсовета Тогучинского  района Новосибирской области и подведомственными ей, казенными учреждениями и муниципальными унитарными предприятиями, на которые распространяются положения Федерального закона  от 05.04.2013 № 44-ФЗ </w:t>
      </w:r>
      <w:r w:rsidRPr="009B16D6">
        <w:rPr>
          <w:bCs/>
        </w:rPr>
        <w:t>«О контрактной системе в сфере закупок товаров, работ и услуг для обеспечения государственных и муниципальных нужд»</w:t>
      </w:r>
      <w:r w:rsidRPr="009B16D6">
        <w:t>, и (или) нормативные затраты на обеспечение функций указанных органов.</w:t>
      </w:r>
    </w:p>
    <w:p w:rsidR="00797C78" w:rsidRPr="009B16D6" w:rsidRDefault="00084192" w:rsidP="0008419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9B16D6">
        <w:t>2.</w:t>
      </w:r>
      <w:r w:rsidR="000369A1" w:rsidRPr="009B16D6">
        <w:t xml:space="preserve"> </w:t>
      </w:r>
      <w:r w:rsidRPr="009B16D6">
        <w:t>Р</w:t>
      </w:r>
      <w:r w:rsidR="00797C78" w:rsidRPr="009B16D6">
        <w:t>азместить настоящее  постановление  в единой информационной системе в сфере закупок.</w:t>
      </w:r>
    </w:p>
    <w:p w:rsidR="00084192" w:rsidRPr="009B16D6" w:rsidRDefault="00084192" w:rsidP="00084192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16D6">
        <w:rPr>
          <w:rFonts w:ascii="Times New Roman" w:hAnsi="Times New Roman"/>
          <w:sz w:val="24"/>
          <w:szCs w:val="24"/>
        </w:rPr>
        <w:t>3</w:t>
      </w:r>
      <w:r w:rsidRPr="009B16D6">
        <w:rPr>
          <w:sz w:val="24"/>
          <w:szCs w:val="24"/>
        </w:rPr>
        <w:t>.</w:t>
      </w:r>
      <w:r w:rsidRPr="009B16D6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 в сети "Интернет".</w:t>
      </w:r>
    </w:p>
    <w:p w:rsidR="006B2FC3" w:rsidRPr="009B16D6" w:rsidRDefault="006B2FC3" w:rsidP="006B2FC3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9B16D6">
        <w:rPr>
          <w:rFonts w:ascii="Times New Roman" w:hAnsi="Times New Roman"/>
          <w:sz w:val="24"/>
          <w:szCs w:val="24"/>
        </w:rPr>
        <w:t>4.Контроль за исполнением настоящего постановления оставляю за собой.</w:t>
      </w:r>
    </w:p>
    <w:p w:rsidR="000369A1" w:rsidRPr="009B16D6" w:rsidRDefault="000369A1" w:rsidP="006B2FC3">
      <w:pPr>
        <w:pStyle w:val="af"/>
        <w:ind w:firstLine="708"/>
        <w:rPr>
          <w:rFonts w:ascii="Times New Roman" w:hAnsi="Times New Roman"/>
          <w:sz w:val="24"/>
          <w:szCs w:val="24"/>
        </w:rPr>
      </w:pPr>
    </w:p>
    <w:p w:rsidR="000369A1" w:rsidRPr="009B16D6" w:rsidRDefault="000369A1" w:rsidP="006B2FC3">
      <w:pPr>
        <w:pStyle w:val="af"/>
        <w:ind w:firstLine="708"/>
        <w:rPr>
          <w:rFonts w:ascii="Times New Roman" w:hAnsi="Times New Roman"/>
          <w:sz w:val="24"/>
          <w:szCs w:val="24"/>
        </w:rPr>
      </w:pPr>
    </w:p>
    <w:p w:rsidR="000369A1" w:rsidRPr="009B16D6" w:rsidRDefault="000369A1" w:rsidP="006B2FC3">
      <w:pPr>
        <w:pStyle w:val="af"/>
        <w:ind w:firstLine="708"/>
        <w:rPr>
          <w:rFonts w:ascii="Times New Roman" w:hAnsi="Times New Roman"/>
          <w:sz w:val="24"/>
          <w:szCs w:val="24"/>
        </w:rPr>
      </w:pPr>
    </w:p>
    <w:p w:rsidR="000369A1" w:rsidRPr="009B16D6" w:rsidRDefault="006B2FC3" w:rsidP="006B2FC3">
      <w:pPr>
        <w:pStyle w:val="af"/>
        <w:rPr>
          <w:rFonts w:ascii="Times New Roman" w:hAnsi="Times New Roman"/>
          <w:sz w:val="24"/>
          <w:szCs w:val="24"/>
        </w:rPr>
      </w:pPr>
      <w:r w:rsidRPr="009B16D6">
        <w:rPr>
          <w:rFonts w:ascii="Times New Roman" w:hAnsi="Times New Roman"/>
          <w:sz w:val="24"/>
          <w:szCs w:val="24"/>
        </w:rPr>
        <w:t>Глава Коуракского сельсовета</w:t>
      </w:r>
      <w:r w:rsidR="000369A1" w:rsidRPr="009B16D6">
        <w:rPr>
          <w:rFonts w:ascii="Times New Roman" w:hAnsi="Times New Roman"/>
          <w:sz w:val="24"/>
          <w:szCs w:val="24"/>
        </w:rPr>
        <w:t xml:space="preserve"> </w:t>
      </w:r>
    </w:p>
    <w:p w:rsidR="000369A1" w:rsidRPr="009B16D6" w:rsidRDefault="006B2FC3" w:rsidP="006B2FC3">
      <w:pPr>
        <w:pStyle w:val="af"/>
        <w:rPr>
          <w:rFonts w:ascii="Times New Roman" w:hAnsi="Times New Roman"/>
          <w:sz w:val="24"/>
          <w:szCs w:val="24"/>
        </w:rPr>
      </w:pPr>
      <w:r w:rsidRPr="009B16D6">
        <w:rPr>
          <w:rFonts w:ascii="Times New Roman" w:hAnsi="Times New Roman"/>
          <w:sz w:val="24"/>
          <w:szCs w:val="24"/>
        </w:rPr>
        <w:t>Тогучинского района</w:t>
      </w:r>
      <w:r w:rsidR="000369A1" w:rsidRPr="009B16D6">
        <w:rPr>
          <w:rFonts w:ascii="Times New Roman" w:hAnsi="Times New Roman"/>
          <w:sz w:val="24"/>
          <w:szCs w:val="24"/>
        </w:rPr>
        <w:t xml:space="preserve"> </w:t>
      </w:r>
    </w:p>
    <w:p w:rsidR="006B2FC3" w:rsidRPr="009B16D6" w:rsidRDefault="006B2FC3" w:rsidP="006B2FC3">
      <w:pPr>
        <w:pStyle w:val="af"/>
        <w:rPr>
          <w:rFonts w:ascii="Times New Roman" w:hAnsi="Times New Roman"/>
          <w:sz w:val="24"/>
          <w:szCs w:val="24"/>
        </w:rPr>
      </w:pPr>
      <w:r w:rsidRPr="009B16D6">
        <w:rPr>
          <w:rFonts w:ascii="Times New Roman" w:hAnsi="Times New Roman"/>
          <w:sz w:val="24"/>
          <w:szCs w:val="24"/>
        </w:rPr>
        <w:t>Новосибирской области</w:t>
      </w:r>
      <w:r w:rsidRPr="009B16D6">
        <w:rPr>
          <w:rFonts w:ascii="Times New Roman" w:hAnsi="Times New Roman"/>
          <w:sz w:val="24"/>
          <w:szCs w:val="24"/>
        </w:rPr>
        <w:tab/>
      </w:r>
      <w:r w:rsidRPr="009B16D6">
        <w:rPr>
          <w:rFonts w:ascii="Times New Roman" w:hAnsi="Times New Roman"/>
          <w:sz w:val="24"/>
          <w:szCs w:val="24"/>
        </w:rPr>
        <w:tab/>
      </w:r>
      <w:r w:rsidRPr="009B16D6">
        <w:rPr>
          <w:rFonts w:ascii="Times New Roman" w:hAnsi="Times New Roman"/>
          <w:sz w:val="24"/>
          <w:szCs w:val="24"/>
        </w:rPr>
        <w:tab/>
      </w:r>
      <w:r w:rsidRPr="009B16D6">
        <w:rPr>
          <w:rFonts w:ascii="Times New Roman" w:hAnsi="Times New Roman"/>
          <w:sz w:val="24"/>
          <w:szCs w:val="24"/>
        </w:rPr>
        <w:tab/>
      </w:r>
      <w:r w:rsidRPr="009B16D6">
        <w:rPr>
          <w:rFonts w:ascii="Times New Roman" w:hAnsi="Times New Roman"/>
          <w:sz w:val="24"/>
          <w:szCs w:val="24"/>
        </w:rPr>
        <w:tab/>
      </w:r>
      <w:r w:rsidRPr="009B16D6">
        <w:rPr>
          <w:rFonts w:ascii="Times New Roman" w:hAnsi="Times New Roman"/>
          <w:sz w:val="24"/>
          <w:szCs w:val="24"/>
        </w:rPr>
        <w:tab/>
        <w:t>Т. В. Наймушина</w:t>
      </w:r>
    </w:p>
    <w:p w:rsidR="003C22CF" w:rsidRPr="009B16D6" w:rsidRDefault="003C22CF" w:rsidP="006B2FC3">
      <w:pPr>
        <w:spacing w:line="276" w:lineRule="auto"/>
        <w:ind w:firstLine="708"/>
        <w:jc w:val="both"/>
      </w:pPr>
    </w:p>
    <w:p w:rsidR="003C22CF" w:rsidRDefault="003C22CF" w:rsidP="00B90DA8"/>
    <w:p w:rsidR="00FE046D" w:rsidRPr="009B16D6" w:rsidRDefault="00FE046D" w:rsidP="00B90DA8"/>
    <w:p w:rsidR="003C22CF" w:rsidRPr="009B16D6" w:rsidRDefault="003C22CF" w:rsidP="00B90DA8"/>
    <w:p w:rsidR="003C22CF" w:rsidRPr="009B16D6" w:rsidRDefault="003C22CF" w:rsidP="00B90DA8"/>
    <w:p w:rsidR="003C22CF" w:rsidRPr="009B16D6" w:rsidRDefault="003C22CF" w:rsidP="00B90DA8"/>
    <w:p w:rsidR="003C22CF" w:rsidRPr="009B16D6" w:rsidRDefault="003C22CF" w:rsidP="00902983">
      <w:pPr>
        <w:widowControl w:val="0"/>
        <w:tabs>
          <w:tab w:val="left" w:pos="6237"/>
        </w:tabs>
        <w:autoSpaceDE w:val="0"/>
        <w:autoSpaceDN w:val="0"/>
        <w:adjustRightInd w:val="0"/>
        <w:ind w:firstLine="3540"/>
        <w:jc w:val="right"/>
      </w:pPr>
      <w:r w:rsidRPr="009B16D6">
        <w:lastRenderedPageBreak/>
        <w:t>Приложение</w:t>
      </w:r>
    </w:p>
    <w:p w:rsidR="003C22CF" w:rsidRPr="009B16D6" w:rsidRDefault="003C22CF" w:rsidP="00902983">
      <w:pPr>
        <w:widowControl w:val="0"/>
        <w:autoSpaceDE w:val="0"/>
        <w:autoSpaceDN w:val="0"/>
        <w:adjustRightInd w:val="0"/>
        <w:jc w:val="right"/>
      </w:pPr>
      <w:r w:rsidRPr="009B16D6">
        <w:t xml:space="preserve">к постановлению администрации </w:t>
      </w:r>
    </w:p>
    <w:p w:rsidR="006B2FC3" w:rsidRPr="009B16D6" w:rsidRDefault="006B2FC3" w:rsidP="00902983">
      <w:pPr>
        <w:widowControl w:val="0"/>
        <w:autoSpaceDE w:val="0"/>
        <w:autoSpaceDN w:val="0"/>
        <w:adjustRightInd w:val="0"/>
        <w:jc w:val="right"/>
      </w:pPr>
      <w:r w:rsidRPr="009B16D6">
        <w:t>Коуракского сельсовета</w:t>
      </w:r>
    </w:p>
    <w:p w:rsidR="003C22CF" w:rsidRPr="009B16D6" w:rsidRDefault="003C22CF" w:rsidP="00902983">
      <w:pPr>
        <w:widowControl w:val="0"/>
        <w:autoSpaceDE w:val="0"/>
        <w:autoSpaceDN w:val="0"/>
        <w:adjustRightInd w:val="0"/>
        <w:jc w:val="right"/>
      </w:pPr>
      <w:r w:rsidRPr="009B16D6">
        <w:t>Тогучинского района</w:t>
      </w:r>
    </w:p>
    <w:p w:rsidR="003C22CF" w:rsidRPr="009B16D6" w:rsidRDefault="003C22CF" w:rsidP="00902983">
      <w:pPr>
        <w:widowControl w:val="0"/>
        <w:autoSpaceDE w:val="0"/>
        <w:autoSpaceDN w:val="0"/>
        <w:adjustRightInd w:val="0"/>
        <w:jc w:val="right"/>
      </w:pPr>
      <w:r w:rsidRPr="009B16D6">
        <w:t>Новосибирской области</w:t>
      </w:r>
    </w:p>
    <w:p w:rsidR="003C22CF" w:rsidRPr="009B16D6" w:rsidRDefault="006E2AC1" w:rsidP="00902983">
      <w:pPr>
        <w:widowControl w:val="0"/>
        <w:autoSpaceDE w:val="0"/>
        <w:autoSpaceDN w:val="0"/>
        <w:adjustRightInd w:val="0"/>
        <w:jc w:val="right"/>
      </w:pPr>
      <w:r w:rsidRPr="009B16D6">
        <w:t>от   23.06.</w:t>
      </w:r>
      <w:r w:rsidR="003C22CF" w:rsidRPr="009B16D6">
        <w:t>201</w:t>
      </w:r>
      <w:r w:rsidR="00797C78" w:rsidRPr="009B16D6">
        <w:t>6</w:t>
      </w:r>
      <w:r w:rsidR="003C22CF" w:rsidRPr="009B16D6">
        <w:t xml:space="preserve"> №  </w:t>
      </w:r>
      <w:r w:rsidRPr="009B16D6">
        <w:t>89</w:t>
      </w:r>
    </w:p>
    <w:p w:rsidR="003C22CF" w:rsidRPr="009B16D6" w:rsidRDefault="003C22CF" w:rsidP="00902983">
      <w:pPr>
        <w:widowControl w:val="0"/>
        <w:autoSpaceDE w:val="0"/>
        <w:autoSpaceDN w:val="0"/>
        <w:adjustRightInd w:val="0"/>
      </w:pPr>
    </w:p>
    <w:p w:rsidR="003C22CF" w:rsidRPr="009B16D6" w:rsidRDefault="003C22CF" w:rsidP="00902983">
      <w:pPr>
        <w:widowControl w:val="0"/>
        <w:autoSpaceDE w:val="0"/>
        <w:autoSpaceDN w:val="0"/>
        <w:adjustRightInd w:val="0"/>
      </w:pPr>
    </w:p>
    <w:p w:rsidR="003C22CF" w:rsidRPr="009B16D6" w:rsidRDefault="003C22CF" w:rsidP="0003490A">
      <w:pPr>
        <w:pStyle w:val="Default"/>
        <w:jc w:val="center"/>
        <w:rPr>
          <w:color w:val="auto"/>
        </w:rPr>
      </w:pPr>
      <w:r w:rsidRPr="009B16D6">
        <w:rPr>
          <w:bCs/>
          <w:color w:val="auto"/>
        </w:rPr>
        <w:t xml:space="preserve">ПРАВИЛА </w:t>
      </w:r>
    </w:p>
    <w:p w:rsidR="003C22CF" w:rsidRPr="009B16D6" w:rsidRDefault="003C22CF" w:rsidP="006B2FC3">
      <w:pPr>
        <w:widowControl w:val="0"/>
        <w:autoSpaceDE w:val="0"/>
        <w:autoSpaceDN w:val="0"/>
        <w:adjustRightInd w:val="0"/>
        <w:jc w:val="center"/>
      </w:pPr>
      <w:r w:rsidRPr="009B16D6">
        <w:rPr>
          <w:bCs/>
        </w:rPr>
        <w:t xml:space="preserve">определения требований к </w:t>
      </w:r>
      <w:r w:rsidR="006B2FC3" w:rsidRPr="009B16D6">
        <w:t xml:space="preserve"> отдельным видам товаров, работ, услуг (в том числе предельных цен товаров, работ, услуг), закупаемым администрацией Коуракского сельсовета Тогучинского  района Новосибирской области и подведомственными ей, казенными учреждениями и муниципальными унитарными предприятиями</w:t>
      </w:r>
    </w:p>
    <w:p w:rsidR="006B2FC3" w:rsidRPr="009B16D6" w:rsidRDefault="006B2FC3" w:rsidP="006B2FC3">
      <w:pPr>
        <w:widowControl w:val="0"/>
        <w:autoSpaceDE w:val="0"/>
        <w:autoSpaceDN w:val="0"/>
        <w:adjustRightInd w:val="0"/>
        <w:jc w:val="center"/>
      </w:pPr>
    </w:p>
    <w:p w:rsidR="003C22CF" w:rsidRPr="009B16D6" w:rsidRDefault="003C22CF" w:rsidP="006B2FC3">
      <w:pPr>
        <w:widowControl w:val="0"/>
        <w:autoSpaceDE w:val="0"/>
        <w:autoSpaceDN w:val="0"/>
        <w:adjustRightInd w:val="0"/>
        <w:ind w:firstLine="708"/>
        <w:jc w:val="both"/>
      </w:pPr>
      <w:r w:rsidRPr="009B16D6">
        <w:rPr>
          <w:bCs/>
        </w:rPr>
        <w:t>1. Настоящи</w:t>
      </w:r>
      <w:r w:rsidR="00964D57" w:rsidRPr="009B16D6">
        <w:rPr>
          <w:bCs/>
        </w:rPr>
        <w:t>е</w:t>
      </w:r>
      <w:r w:rsidRPr="009B16D6">
        <w:rPr>
          <w:bCs/>
        </w:rPr>
        <w:t xml:space="preserve"> правила разработаны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услуг)»,и устанавливает правила определения требований к закупаемым</w:t>
      </w:r>
      <w:r w:rsidR="008A0D08" w:rsidRPr="009B16D6">
        <w:rPr>
          <w:bCs/>
        </w:rPr>
        <w:t xml:space="preserve"> администрацией </w:t>
      </w:r>
      <w:r w:rsidR="006B2FC3" w:rsidRPr="009B16D6">
        <w:rPr>
          <w:bCs/>
        </w:rPr>
        <w:t xml:space="preserve">Коуракского сельсовета </w:t>
      </w:r>
      <w:r w:rsidR="008A0D08" w:rsidRPr="009B16D6">
        <w:rPr>
          <w:bCs/>
        </w:rPr>
        <w:t xml:space="preserve">Тогучинского района Новосибирской области, </w:t>
      </w:r>
      <w:r w:rsidR="006B2FC3" w:rsidRPr="009B16D6">
        <w:rPr>
          <w:bCs/>
        </w:rPr>
        <w:t>и</w:t>
      </w:r>
      <w:r w:rsidR="006B2FC3" w:rsidRPr="009B16D6">
        <w:t xml:space="preserve">подведомственными ей, казенными учреждениями и муниципальными унитарными предприятиями </w:t>
      </w:r>
      <w:r w:rsidRPr="009B16D6">
        <w:rPr>
          <w:bCs/>
        </w:rPr>
        <w:t>отдельным видам товаров, работ, услуг (в том числе предельные цены товаров, работ, услуг) (далее – Правила).</w:t>
      </w:r>
    </w:p>
    <w:p w:rsidR="003C22CF" w:rsidRPr="009B16D6" w:rsidRDefault="003C22CF" w:rsidP="006B2FC3">
      <w:pPr>
        <w:autoSpaceDE w:val="0"/>
        <w:autoSpaceDN w:val="0"/>
        <w:adjustRightInd w:val="0"/>
        <w:ind w:firstLine="720"/>
        <w:jc w:val="both"/>
      </w:pPr>
      <w:r w:rsidRPr="009B16D6">
        <w:t xml:space="preserve">Под видом товаров, работ, услуг в целях настоящих Общих правил понимаются виды товаров, работ, услуг, соответствующие 6-значному коду позиции по </w:t>
      </w:r>
      <w:hyperlink r:id="rId9" w:history="1">
        <w:r w:rsidRPr="009B16D6">
          <w:rPr>
            <w:color w:val="000000"/>
          </w:rPr>
          <w:t>Общероссийскому классификатору</w:t>
        </w:r>
      </w:hyperlink>
      <w:r w:rsidRPr="009B16D6">
        <w:t xml:space="preserve"> продукции по видам экономической деятельности.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2. Правила предусматривают: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– обязательный перечень) и (или) обязанность муниципальных органов устанавливать значения указанных свойств и характеристик;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б) порядок формирования и ведения муниципальными органами ведомственного перечня, а также примерную форму ведомственного перечня;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 xml:space="preserve">в) порядок применения указанных в пункте 12 настоящих Правил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перечня, и порядок их применения. 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 xml:space="preserve">3. В соответствии с Правилами администрация </w:t>
      </w:r>
      <w:r w:rsidR="006B2FC3" w:rsidRPr="009B16D6">
        <w:rPr>
          <w:bCs/>
        </w:rPr>
        <w:t xml:space="preserve">Коуракского сельсовета </w:t>
      </w:r>
      <w:r w:rsidRPr="009B16D6">
        <w:rPr>
          <w:bCs/>
        </w:rPr>
        <w:t xml:space="preserve">Тогучинского района Новосибирской области  утверждает требования к отдельным видам товаров, работ, услуг (в том числе предельные цены товаров, работ, услуг), закупаемым </w:t>
      </w:r>
      <w:r w:rsidR="006B2FC3" w:rsidRPr="009B16D6">
        <w:rPr>
          <w:bCs/>
        </w:rPr>
        <w:t>администрацией Коуракского сельсовета Тогучинского района Новосибирской области</w:t>
      </w:r>
      <w:r w:rsidRPr="009B16D6">
        <w:rPr>
          <w:bCs/>
        </w:rPr>
        <w:t xml:space="preserve">и </w:t>
      </w:r>
      <w:r w:rsidR="006B2FC3" w:rsidRPr="009B16D6">
        <w:t>подведомственными ей, казенными учреждениями и муниципальными унитарными предприятиями</w:t>
      </w:r>
      <w:r w:rsidRPr="009B16D6">
        <w:rPr>
          <w:bCs/>
        </w:rPr>
        <w:t>, отдельным видам товаров, работ, услуг,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 xml:space="preserve">4. Обязательный перечень и ведомственный перечень формируются с учетом: 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  <w:color w:val="000000"/>
        </w:rPr>
        <w:t>а)</w:t>
      </w:r>
      <w:r w:rsidRPr="009B16D6">
        <w:rPr>
          <w:bCs/>
        </w:rPr>
        <w:t xml:space="preserve">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</w:t>
      </w:r>
      <w:r w:rsidRPr="009B16D6">
        <w:rPr>
          <w:bCs/>
        </w:rPr>
        <w:lastRenderedPageBreak/>
        <w:t xml:space="preserve">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 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б) положений статьи 33 Закона о контрактной системе;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в) принципа обеспечения конкуренции, определенного статьей 8 Закона о контрактной системе.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5.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1) потребительские свойства (в том числе качество и иные характеристики);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2) иные характеристики (свойства), не являющиеся потребительскими свойствами;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3) предельные цены товаров, работ, услуг.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B16D6">
        <w:rPr>
          <w:bCs/>
        </w:rPr>
        <w:t xml:space="preserve"> 6. Утвержденный администрацией </w:t>
      </w:r>
      <w:r w:rsidR="006B2FC3" w:rsidRPr="009B16D6">
        <w:rPr>
          <w:bCs/>
        </w:rPr>
        <w:t xml:space="preserve">Коуракского сельсовета </w:t>
      </w:r>
      <w:r w:rsidRPr="009B16D6">
        <w:rPr>
          <w:bCs/>
        </w:rPr>
        <w:t>Тогучинского района  Новосибирской области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(выполнение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7. Обязательный перечень составляется по форме, установленной Правительством Российской Федерации</w:t>
      </w:r>
      <w:r w:rsidR="00A9570C" w:rsidRPr="009B16D6">
        <w:rPr>
          <w:bCs/>
        </w:rPr>
        <w:t>,</w:t>
      </w:r>
      <w:r w:rsidRPr="009B16D6">
        <w:rPr>
          <w:bCs/>
        </w:rPr>
        <w:t xml:space="preserve"> и может быть дополнен информацией, предусмотренной настоящими Правилами.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8.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 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 xml:space="preserve">Предельные цены товаров, работ, услуг устанавливаются в рублях в абсолютном денежном выражении (с точностью до 2-го знака после запятой). 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 xml:space="preserve">9. Ведомственный перечень составляется по форме согласно приложению №1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№2 к Правилам. 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 xml:space="preserve">10.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 xml:space="preserve">11. Администрация </w:t>
      </w:r>
      <w:r w:rsidR="00AD2B27" w:rsidRPr="009B16D6">
        <w:rPr>
          <w:bCs/>
        </w:rPr>
        <w:t xml:space="preserve">Коуракского сельсовета </w:t>
      </w:r>
      <w:r w:rsidRPr="009B16D6">
        <w:rPr>
          <w:bCs/>
        </w:rPr>
        <w:t>Тогучинского района Новосибирской области</w:t>
      </w:r>
      <w:r w:rsidRPr="009B16D6">
        <w:rPr>
          <w:bCs/>
        </w:rPr>
        <w:tab/>
        <w:t>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B16D6">
        <w:rPr>
          <w:bCs/>
        </w:rPr>
        <w:t>12. </w:t>
      </w:r>
      <w:r w:rsidRPr="009B16D6"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E5546" w:rsidRPr="009B16D6" w:rsidRDefault="003C22CF" w:rsidP="00407A5B">
      <w:pPr>
        <w:ind w:firstLine="708"/>
        <w:jc w:val="both"/>
      </w:pPr>
      <w:r w:rsidRPr="009B16D6">
        <w:t>а) </w:t>
      </w:r>
      <w:r w:rsidR="000E5546" w:rsidRPr="009B16D6">
        <w:t xml:space="preserve">доля </w:t>
      </w:r>
      <w:r w:rsidR="000E5546" w:rsidRPr="009B16D6">
        <w:rPr>
          <w:rStyle w:val="af5"/>
          <w:shd w:val="clear" w:color="auto" w:fill="auto"/>
        </w:rPr>
        <w:t>оплаты по отдельному виду</w:t>
      </w:r>
      <w:r w:rsidR="000E5546" w:rsidRPr="009B16D6">
        <w:t xml:space="preserve"> товаров, работ, услуг для обеспечения </w:t>
      </w:r>
      <w:r w:rsidR="00102D89" w:rsidRPr="009B16D6">
        <w:t xml:space="preserve">муниципальных нужд </w:t>
      </w:r>
      <w:r w:rsidR="00AD2B27" w:rsidRPr="009B16D6">
        <w:t xml:space="preserve">Коуракского сельсовета </w:t>
      </w:r>
      <w:r w:rsidR="00102D89" w:rsidRPr="009B16D6">
        <w:t>Тогучинского района Новосибирской области</w:t>
      </w:r>
      <w:r w:rsidR="000E5546" w:rsidRPr="009B16D6">
        <w:t xml:space="preserve"> </w:t>
      </w:r>
      <w:r w:rsidR="000E5546" w:rsidRPr="009B16D6">
        <w:lastRenderedPageBreak/>
        <w:t xml:space="preserve">за отчетный финансовый год (в </w:t>
      </w:r>
      <w:r w:rsidR="000E5546" w:rsidRPr="009B16D6">
        <w:rPr>
          <w:rStyle w:val="af5"/>
          <w:shd w:val="clear" w:color="auto" w:fill="auto"/>
        </w:rPr>
        <w:t xml:space="preserve">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AD2B27" w:rsidRPr="009B16D6">
        <w:rPr>
          <w:bCs/>
        </w:rPr>
        <w:t xml:space="preserve">администрацией Коуракского сельсовета Тогучинского района Новосибирской областии </w:t>
      </w:r>
      <w:r w:rsidR="00AD2B27" w:rsidRPr="009B16D6">
        <w:t>подведомственными ей, казенными учреждениями и муниципальными унитарными предприятиями</w:t>
      </w:r>
      <w:r w:rsidR="000E5546" w:rsidRPr="009B16D6">
        <w:rPr>
          <w:rStyle w:val="af5"/>
          <w:shd w:val="clear" w:color="auto" w:fill="auto"/>
        </w:rPr>
        <w:t xml:space="preserve"> в</w:t>
      </w:r>
      <w:r w:rsidR="000E5546" w:rsidRPr="009B16D6">
        <w:t xml:space="preserve"> общем объеме </w:t>
      </w:r>
      <w:r w:rsidR="000E5546" w:rsidRPr="009B16D6">
        <w:rPr>
          <w:rStyle w:val="af5"/>
          <w:shd w:val="clear" w:color="auto" w:fill="auto"/>
        </w:rPr>
        <w:t xml:space="preserve">оплаты по контрактам, включенным в указанные реестры (по графикам платежей), заключенным </w:t>
      </w:r>
      <w:r w:rsidR="00AD2B27" w:rsidRPr="009B16D6">
        <w:rPr>
          <w:bCs/>
        </w:rPr>
        <w:t xml:space="preserve">администрацией Коуракского сельсовета Тогучинского района Новосибирской областии </w:t>
      </w:r>
      <w:r w:rsidR="00AD2B27" w:rsidRPr="009B16D6">
        <w:t>подведомственными ей, казенными учреждениями и муниципальными унитарными предприятиями</w:t>
      </w:r>
      <w:r w:rsidR="000E5546" w:rsidRPr="009B16D6">
        <w:t>;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 xml:space="preserve">б) доля контрактов </w:t>
      </w:r>
      <w:r w:rsidR="00AD2B27" w:rsidRPr="009B16D6">
        <w:rPr>
          <w:bCs/>
        </w:rPr>
        <w:t xml:space="preserve">администрации Коуракского сельсовета Тогучинского района Новосибирской областии </w:t>
      </w:r>
      <w:r w:rsidR="000F4BCE" w:rsidRPr="009B16D6">
        <w:t>подведомственных ей, казенных учреждений и муниципальных унитарных предприятий</w:t>
      </w:r>
      <w:r w:rsidRPr="009B16D6">
        <w:t>на приобретение отдельного вида товаров, работ, услуг для обеспечения муниципальных нужд</w:t>
      </w:r>
      <w:r w:rsidR="00AD2B27" w:rsidRPr="009B16D6">
        <w:t xml:space="preserve">Коуракского сельсовета </w:t>
      </w:r>
      <w:r w:rsidRPr="009B16D6">
        <w:t xml:space="preserve">Тогучинского района Новосибирской области, заключенных в отчетном финансовом году, в общем количестве контрактов </w:t>
      </w:r>
      <w:r w:rsidR="00AD2B27" w:rsidRPr="009B16D6">
        <w:rPr>
          <w:bCs/>
        </w:rPr>
        <w:t xml:space="preserve">администрации Коуракского сельсовета Тогучинского района Новосибирской областии </w:t>
      </w:r>
      <w:r w:rsidR="000F4BCE" w:rsidRPr="009B16D6">
        <w:t>подведомственных ей, казенных учреждений и муниципальных унитарных предприятий</w:t>
      </w:r>
      <w:r w:rsidRPr="009B16D6">
        <w:t>на приобретение товаров, работ, услуг, заключенных в отчетном финансовом году.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 xml:space="preserve">13. </w:t>
      </w:r>
      <w:r w:rsidR="00AD2B27" w:rsidRPr="009B16D6">
        <w:t>Администрация Коуракского сельсовета Тогучинского района Новосибирской области</w:t>
      </w:r>
      <w:r w:rsidRPr="009B16D6">
        <w:t>при формировании ведомственного перечня вправе включить в него дополнительно: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>а) отдельные виды товаров, работ, услуг, не указанные в обязательном перечне;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>б) 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>г) иные сведения, касающиеся закупки товаров, работ, услуг, не предусмотренные настоящими правилами.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>14. </w:t>
      </w:r>
      <w:r w:rsidR="00AD2B27" w:rsidRPr="009B16D6">
        <w:t>Администрация Коуракского сельсовета Тогучинского района Новосибирской области</w:t>
      </w:r>
      <w:r w:rsidRPr="009B16D6"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12 Правил критерии исходя из определения их значений в процентном отношении к объему осуществляемых </w:t>
      </w:r>
      <w:r w:rsidR="00AD2B27" w:rsidRPr="009B16D6">
        <w:rPr>
          <w:bCs/>
        </w:rPr>
        <w:t xml:space="preserve">администрацией Коуракского сельсовета Тогучинского района Новосибирской областии </w:t>
      </w:r>
      <w:r w:rsidR="00AD2B27" w:rsidRPr="009B16D6">
        <w:t>подведомственными ей, казенными учреждениями и муниципальными унитарными предприятиями</w:t>
      </w:r>
      <w:r w:rsidRPr="009B16D6">
        <w:t>закупок.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 xml:space="preserve">15. В целях формирования ведомственного перечня </w:t>
      </w:r>
      <w:r w:rsidR="00AD2B27" w:rsidRPr="009B16D6">
        <w:t>администрация Коуракского сельсовета</w:t>
      </w:r>
      <w:r w:rsidRPr="009B16D6"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12 Правил.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>16.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 xml:space="preserve">1) с учетом категорий и (или) групп должностей работников </w:t>
      </w:r>
      <w:r w:rsidR="00432FD0" w:rsidRPr="009B16D6">
        <w:rPr>
          <w:bCs/>
        </w:rPr>
        <w:t xml:space="preserve">администрации Коуракского сельсовета Тогучинского района Новосибирской областии </w:t>
      </w:r>
      <w:r w:rsidR="00432FD0" w:rsidRPr="009B16D6">
        <w:t>подведомственными ей, казенными учреждениями и муниципальными унитарными предприятиями</w:t>
      </w:r>
      <w:r w:rsidRPr="009B16D6">
        <w:t xml:space="preserve">, если затраты на их приобретение в соответствии с Правилами определения нормативных затрат на </w:t>
      </w:r>
      <w:r w:rsidRPr="009B16D6">
        <w:lastRenderedPageBreak/>
        <w:t xml:space="preserve">обеспечение функций </w:t>
      </w:r>
      <w:r w:rsidR="00432FD0" w:rsidRPr="009B16D6">
        <w:rPr>
          <w:bCs/>
        </w:rPr>
        <w:t xml:space="preserve">администрации Коуракского сельсовета Тогучинского района Новосибирской областии </w:t>
      </w:r>
      <w:r w:rsidR="000F4BCE" w:rsidRPr="009B16D6">
        <w:t>подведомственным ей, казенным учреждениям и муниципальным унитарным предприятиям</w:t>
      </w:r>
      <w:r w:rsidRPr="009B16D6">
        <w:t xml:space="preserve">, утвержденными постановлением администрации </w:t>
      </w:r>
      <w:r w:rsidR="00432FD0" w:rsidRPr="009B16D6">
        <w:t xml:space="preserve">Коуракского сельсовета </w:t>
      </w:r>
      <w:r w:rsidRPr="009B16D6">
        <w:t>Тогучинского района Новосибирской области (далее – Правила определения нормативных затрат), определяются с учетом категорий и (или) групп должностей работников;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 xml:space="preserve">2)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 w:rsidR="00432FD0" w:rsidRPr="009B16D6">
        <w:t xml:space="preserve">Коуракского сельсовета </w:t>
      </w:r>
      <w:r w:rsidRPr="009B16D6">
        <w:t>Тогучинского района Новосибирской области.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 xml:space="preserve">Требования к отдельным видам товаров, работ, услуг, закупаемым муниципальными казенными учреждениями и </w:t>
      </w:r>
      <w:r w:rsidR="00432FD0" w:rsidRPr="009B16D6">
        <w:t>муниципальными унитарными предприятиями</w:t>
      </w:r>
      <w:r w:rsidRPr="009B16D6">
        <w:t>, разграничиваются по категориям и (или) группам должностей работников указанных учреждений согласно штатному расписанию.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>17.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C22CF" w:rsidRPr="009B16D6" w:rsidRDefault="003C22CF" w:rsidP="007C1F90">
      <w:pPr>
        <w:widowControl w:val="0"/>
        <w:autoSpaceDE w:val="0"/>
        <w:autoSpaceDN w:val="0"/>
        <w:adjustRightInd w:val="0"/>
        <w:ind w:firstLine="709"/>
        <w:jc w:val="both"/>
      </w:pPr>
      <w:r w:rsidRPr="009B16D6">
        <w:t xml:space="preserve">18. Предельные цены товаров, работ, услуг установленные администрацией </w:t>
      </w:r>
      <w:r w:rsidR="00B77F0A" w:rsidRPr="009B16D6">
        <w:t xml:space="preserve">Коуракского сельсовета </w:t>
      </w:r>
      <w:r w:rsidRPr="009B16D6">
        <w:t xml:space="preserve">Тогучинского  района Новосибирской области, не могут превышать предельные цены товаров, работ, услуг, установленные администрацией </w:t>
      </w:r>
      <w:r w:rsidR="00B77F0A" w:rsidRPr="009B16D6">
        <w:t xml:space="preserve">Коуракского сельсовета </w:t>
      </w:r>
      <w:r w:rsidRPr="009B16D6">
        <w:t xml:space="preserve">Тогучинского  района  Новосибирской области при утверждении нормативных затрат на обеспечение функций </w:t>
      </w:r>
      <w:r w:rsidR="00B77F0A" w:rsidRPr="009B16D6">
        <w:t xml:space="preserve">администрации Коуракского сельсовета </w:t>
      </w:r>
      <w:r w:rsidRPr="009B16D6">
        <w:t>Тогучинского  района  Новосибирской области</w:t>
      </w:r>
      <w:r w:rsidR="000F4BCE" w:rsidRPr="009B16D6">
        <w:t xml:space="preserve"> и подведомственных  казенных учреждений</w:t>
      </w:r>
      <w:r w:rsidRPr="009B16D6">
        <w:t>.</w:t>
      </w:r>
    </w:p>
    <w:p w:rsidR="003C22CF" w:rsidRPr="009B16D6" w:rsidRDefault="003C22CF" w:rsidP="00E0300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22CF" w:rsidRPr="009B16D6" w:rsidRDefault="003C22CF" w:rsidP="00E0300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22CF" w:rsidRPr="009B16D6" w:rsidRDefault="003C22CF" w:rsidP="00E0300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22CF" w:rsidRPr="009B16D6" w:rsidRDefault="003C22CF" w:rsidP="00E0300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22CF" w:rsidRPr="009B16D6" w:rsidRDefault="003C22CF" w:rsidP="00E0300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3C22CF" w:rsidRPr="009B16D6" w:rsidSect="007465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426" w:right="851" w:bottom="568" w:left="1418" w:header="284" w:footer="709" w:gutter="0"/>
          <w:pgNumType w:start="1"/>
          <w:cols w:space="720"/>
          <w:docGrid w:linePitch="326"/>
        </w:sectPr>
      </w:pPr>
    </w:p>
    <w:p w:rsidR="003C22CF" w:rsidRPr="009B16D6" w:rsidRDefault="003C22CF" w:rsidP="00F64D20">
      <w:pPr>
        <w:autoSpaceDE w:val="0"/>
        <w:autoSpaceDN w:val="0"/>
        <w:ind w:left="10745"/>
        <w:jc w:val="right"/>
      </w:pPr>
      <w:r w:rsidRPr="009B16D6">
        <w:lastRenderedPageBreak/>
        <w:t>Приложение № 1</w:t>
      </w:r>
    </w:p>
    <w:p w:rsidR="000F4BCE" w:rsidRPr="009B16D6" w:rsidRDefault="000F4BCE" w:rsidP="000F4BCE">
      <w:pPr>
        <w:pStyle w:val="ConsPlusNormal"/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0F4BCE" w:rsidRPr="009B16D6" w:rsidRDefault="000F4BCE" w:rsidP="000F4B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>требований к отдельным видам товаров,</w:t>
      </w:r>
    </w:p>
    <w:p w:rsidR="000F4BCE" w:rsidRPr="009B16D6" w:rsidRDefault="000F4BCE" w:rsidP="000F4B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 xml:space="preserve"> работ, услуг (в том числе предельных цен товаров, работ, услуг),</w:t>
      </w:r>
    </w:p>
    <w:p w:rsidR="000F4BCE" w:rsidRPr="009B16D6" w:rsidRDefault="000F4BCE" w:rsidP="000F4B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>закупаемым администрацией  Коуракского  сельсовета</w:t>
      </w:r>
    </w:p>
    <w:p w:rsidR="000F4BCE" w:rsidRPr="009B16D6" w:rsidRDefault="000F4BCE" w:rsidP="000F4B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 xml:space="preserve"> Тогучинского  района Новосибирской области</w:t>
      </w:r>
    </w:p>
    <w:p w:rsidR="000F4BCE" w:rsidRPr="009B16D6" w:rsidRDefault="000F4BCE" w:rsidP="000F4B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 xml:space="preserve"> и подведомственными ей, казенными учреждениями</w:t>
      </w:r>
    </w:p>
    <w:p w:rsidR="000F4BCE" w:rsidRPr="009B16D6" w:rsidRDefault="000F4BCE" w:rsidP="000F4BC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 xml:space="preserve"> и муниципальными унитарными предприятиями</w:t>
      </w:r>
    </w:p>
    <w:p w:rsidR="003C22CF" w:rsidRPr="009B16D6" w:rsidRDefault="003C22CF" w:rsidP="000F4BCE">
      <w:pPr>
        <w:autoSpaceDE w:val="0"/>
        <w:autoSpaceDN w:val="0"/>
        <w:spacing w:after="240"/>
        <w:ind w:left="10065"/>
        <w:jc w:val="right"/>
        <w:rPr>
          <w:b/>
          <w:bCs/>
        </w:rPr>
      </w:pPr>
      <w:r w:rsidRPr="009B16D6">
        <w:rPr>
          <w:b/>
          <w:bCs/>
        </w:rPr>
        <w:t>(форма)</w:t>
      </w:r>
    </w:p>
    <w:p w:rsidR="003C22CF" w:rsidRPr="009B16D6" w:rsidRDefault="003C22CF" w:rsidP="007C1F90">
      <w:pPr>
        <w:autoSpaceDE w:val="0"/>
        <w:autoSpaceDN w:val="0"/>
        <w:jc w:val="center"/>
        <w:rPr>
          <w:b/>
        </w:rPr>
      </w:pPr>
      <w:r w:rsidRPr="009B16D6">
        <w:rPr>
          <w:b/>
        </w:rPr>
        <w:t>ВЕДОМСТВЕННЫЙ ПЕРЕЧЕНЬ</w:t>
      </w:r>
    </w:p>
    <w:p w:rsidR="003C22CF" w:rsidRPr="009B16D6" w:rsidRDefault="003C22CF" w:rsidP="007C1F90">
      <w:pPr>
        <w:autoSpaceDE w:val="0"/>
        <w:autoSpaceDN w:val="0"/>
        <w:jc w:val="center"/>
        <w:rPr>
          <w:b/>
          <w:bCs/>
        </w:rPr>
      </w:pPr>
      <w:r w:rsidRPr="009B16D6">
        <w:rPr>
          <w:b/>
          <w:bCs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tbl>
      <w:tblPr>
        <w:tblW w:w="1530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539"/>
        <w:gridCol w:w="283"/>
        <w:gridCol w:w="539"/>
        <w:gridCol w:w="1106"/>
        <w:gridCol w:w="539"/>
        <w:gridCol w:w="482"/>
        <w:gridCol w:w="539"/>
        <w:gridCol w:w="850"/>
        <w:gridCol w:w="539"/>
        <w:gridCol w:w="1304"/>
        <w:gridCol w:w="539"/>
        <w:gridCol w:w="1219"/>
        <w:gridCol w:w="539"/>
        <w:gridCol w:w="849"/>
        <w:gridCol w:w="795"/>
        <w:gridCol w:w="764"/>
        <w:gridCol w:w="710"/>
        <w:gridCol w:w="1275"/>
        <w:gridCol w:w="850"/>
        <w:gridCol w:w="567"/>
      </w:tblGrid>
      <w:tr w:rsidR="003C22CF" w:rsidRPr="009B16D6" w:rsidTr="00797C78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3C22CF" w:rsidRPr="009B16D6" w:rsidRDefault="003C22CF" w:rsidP="00797C78">
            <w:pPr>
              <w:autoSpaceDE w:val="0"/>
              <w:autoSpaceDN w:val="0"/>
              <w:ind w:left="-426"/>
              <w:jc w:val="center"/>
            </w:pPr>
            <w:r w:rsidRPr="009B16D6">
              <w:t>№ п/п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Код</w:t>
            </w:r>
            <w:r w:rsidRPr="009B16D6">
              <w:br/>
              <w:t>по ОКПД</w:t>
            </w:r>
          </w:p>
        </w:tc>
        <w:tc>
          <w:tcPr>
            <w:tcW w:w="1645" w:type="dxa"/>
            <w:gridSpan w:val="2"/>
            <w:vMerge w:val="restart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4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Единица измерения</w:t>
            </w:r>
          </w:p>
        </w:tc>
        <w:tc>
          <w:tcPr>
            <w:tcW w:w="3601" w:type="dxa"/>
            <w:gridSpan w:val="4"/>
            <w:vAlign w:val="center"/>
          </w:tcPr>
          <w:p w:rsidR="003C22CF" w:rsidRPr="009B16D6" w:rsidRDefault="003C22CF" w:rsidP="00F64D20">
            <w:pPr>
              <w:autoSpaceDE w:val="0"/>
              <w:autoSpaceDN w:val="0"/>
              <w:jc w:val="center"/>
            </w:pPr>
            <w:r w:rsidRPr="009B16D6"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F64D20" w:rsidRPr="009B16D6">
              <w:t>Тогучинского</w:t>
            </w:r>
            <w:r w:rsidRPr="009B16D6">
              <w:t xml:space="preserve"> района Новосибирской области</w:t>
            </w:r>
          </w:p>
        </w:tc>
        <w:tc>
          <w:tcPr>
            <w:tcW w:w="6349" w:type="dxa"/>
            <w:gridSpan w:val="8"/>
            <w:vAlign w:val="center"/>
          </w:tcPr>
          <w:p w:rsidR="003C22CF" w:rsidRPr="009B16D6" w:rsidRDefault="003C22CF" w:rsidP="00610176">
            <w:pPr>
              <w:autoSpaceDE w:val="0"/>
              <w:autoSpaceDN w:val="0"/>
              <w:jc w:val="center"/>
            </w:pPr>
            <w:r w:rsidRPr="009B16D6">
              <w:t xml:space="preserve">Требования к потребительским свойствам (в том числе качеству) и иным характеристикам, установленные органами местного самоуправления </w:t>
            </w:r>
            <w:r w:rsidR="00610176" w:rsidRPr="009B16D6">
              <w:t xml:space="preserve">Тогучинского </w:t>
            </w:r>
            <w:r w:rsidRPr="009B16D6">
              <w:t>района</w:t>
            </w:r>
            <w:r w:rsidR="00610176" w:rsidRPr="009B16D6">
              <w:t xml:space="preserve"> Новосибирской области</w:t>
            </w:r>
          </w:p>
        </w:tc>
      </w:tr>
      <w:tr w:rsidR="003C22CF" w:rsidRPr="009B16D6" w:rsidTr="00797C78">
        <w:trPr>
          <w:cantSplit/>
          <w:tblHeader/>
        </w:trPr>
        <w:tc>
          <w:tcPr>
            <w:tcW w:w="482" w:type="dxa"/>
            <w:vMerge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822" w:type="dxa"/>
            <w:gridSpan w:val="2"/>
            <w:vMerge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код по ОКЕИ</w:t>
            </w:r>
          </w:p>
        </w:tc>
        <w:tc>
          <w:tcPr>
            <w:tcW w:w="1389" w:type="dxa"/>
            <w:gridSpan w:val="2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наимено</w:t>
            </w:r>
            <w:r w:rsidRPr="009B16D6">
              <w:softHyphen/>
              <w:t>вание</w:t>
            </w:r>
          </w:p>
        </w:tc>
        <w:tc>
          <w:tcPr>
            <w:tcW w:w="1843" w:type="dxa"/>
            <w:gridSpan w:val="2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характерис</w:t>
            </w:r>
            <w:r w:rsidRPr="009B16D6">
              <w:softHyphen/>
              <w:t>тика</w:t>
            </w:r>
          </w:p>
        </w:tc>
        <w:tc>
          <w:tcPr>
            <w:tcW w:w="1758" w:type="dxa"/>
            <w:gridSpan w:val="2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значение характерис</w:t>
            </w:r>
            <w:r w:rsidRPr="009B16D6">
              <w:softHyphen/>
              <w:t>тики</w:t>
            </w:r>
          </w:p>
        </w:tc>
        <w:tc>
          <w:tcPr>
            <w:tcW w:w="1388" w:type="dxa"/>
            <w:gridSpan w:val="2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характерис</w:t>
            </w:r>
            <w:r w:rsidRPr="009B16D6">
              <w:softHyphen/>
              <w:t>тика</w:t>
            </w:r>
          </w:p>
        </w:tc>
        <w:tc>
          <w:tcPr>
            <w:tcW w:w="1559" w:type="dxa"/>
            <w:gridSpan w:val="2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значение характерис</w:t>
            </w:r>
            <w:r w:rsidRPr="009B16D6">
              <w:softHyphen/>
              <w:t>тики</w:t>
            </w:r>
          </w:p>
        </w:tc>
        <w:tc>
          <w:tcPr>
            <w:tcW w:w="1985" w:type="dxa"/>
            <w:gridSpan w:val="2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обоснование отклонения значения характерис</w:t>
            </w:r>
            <w:r w:rsidRPr="009B16D6">
              <w:softHyphen/>
              <w:t>тики от утвержден</w:t>
            </w:r>
            <w:r w:rsidRPr="009B16D6">
              <w:softHyphen/>
              <w:t>ной органом местного самоуправления района</w:t>
            </w:r>
          </w:p>
        </w:tc>
        <w:tc>
          <w:tcPr>
            <w:tcW w:w="1417" w:type="dxa"/>
            <w:gridSpan w:val="2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функциональ</w:t>
            </w:r>
            <w:r w:rsidRPr="009B16D6">
              <w:softHyphen/>
              <w:t>ное назначение </w:t>
            </w:r>
            <w:r w:rsidRPr="009B16D6">
              <w:footnoteReference w:customMarkFollows="1" w:id="2"/>
              <w:t>*</w:t>
            </w:r>
          </w:p>
        </w:tc>
      </w:tr>
      <w:tr w:rsidR="003C22CF" w:rsidRPr="009B16D6" w:rsidTr="00797C78">
        <w:tc>
          <w:tcPr>
            <w:tcW w:w="1021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1</w:t>
            </w:r>
          </w:p>
        </w:tc>
        <w:tc>
          <w:tcPr>
            <w:tcW w:w="822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645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021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389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758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644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474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2125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567" w:type="dxa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</w:tr>
      <w:tr w:rsidR="003C22CF" w:rsidRPr="009B16D6" w:rsidTr="00797C78">
        <w:tc>
          <w:tcPr>
            <w:tcW w:w="1021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822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645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021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389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758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644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474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2125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567" w:type="dxa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</w:tr>
      <w:tr w:rsidR="003C22CF" w:rsidRPr="009B16D6" w:rsidTr="00797C78">
        <w:trPr>
          <w:cantSplit/>
        </w:trPr>
        <w:tc>
          <w:tcPr>
            <w:tcW w:w="15309" w:type="dxa"/>
            <w:gridSpan w:val="21"/>
            <w:vAlign w:val="center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lastRenderedPageBreak/>
              <w:t xml:space="preserve">Дополнительный перечень отдельных видов товаров, работ, услуг, определенный органом местного самоуправления района </w:t>
            </w:r>
          </w:p>
        </w:tc>
      </w:tr>
      <w:tr w:rsidR="003C22CF" w:rsidRPr="009B16D6" w:rsidTr="00797C78">
        <w:tc>
          <w:tcPr>
            <w:tcW w:w="1021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1</w:t>
            </w:r>
          </w:p>
        </w:tc>
        <w:tc>
          <w:tcPr>
            <w:tcW w:w="822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645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021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389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  <w:tc>
          <w:tcPr>
            <w:tcW w:w="1758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  <w:tc>
          <w:tcPr>
            <w:tcW w:w="1644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474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2125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  <w:tc>
          <w:tcPr>
            <w:tcW w:w="567" w:type="dxa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</w:tr>
      <w:tr w:rsidR="003C22CF" w:rsidRPr="009B16D6" w:rsidTr="00797C78">
        <w:tc>
          <w:tcPr>
            <w:tcW w:w="1021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822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645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021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389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  <w:tc>
          <w:tcPr>
            <w:tcW w:w="1758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  <w:tc>
          <w:tcPr>
            <w:tcW w:w="1644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474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2125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  <w:tc>
          <w:tcPr>
            <w:tcW w:w="567" w:type="dxa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</w:tr>
      <w:tr w:rsidR="003C22CF" w:rsidRPr="009B16D6" w:rsidTr="00797C78">
        <w:tc>
          <w:tcPr>
            <w:tcW w:w="1021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822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645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021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389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  <w:tc>
          <w:tcPr>
            <w:tcW w:w="1758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  <w:tc>
          <w:tcPr>
            <w:tcW w:w="1644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</w:pPr>
          </w:p>
        </w:tc>
        <w:tc>
          <w:tcPr>
            <w:tcW w:w="1474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</w:p>
        </w:tc>
        <w:tc>
          <w:tcPr>
            <w:tcW w:w="2125" w:type="dxa"/>
            <w:gridSpan w:val="2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  <w:tc>
          <w:tcPr>
            <w:tcW w:w="567" w:type="dxa"/>
          </w:tcPr>
          <w:p w:rsidR="003C22CF" w:rsidRPr="009B16D6" w:rsidRDefault="003C22CF" w:rsidP="007C1F90">
            <w:pPr>
              <w:autoSpaceDE w:val="0"/>
              <w:autoSpaceDN w:val="0"/>
              <w:jc w:val="center"/>
            </w:pPr>
            <w:r w:rsidRPr="009B16D6">
              <w:t>х</w:t>
            </w:r>
          </w:p>
        </w:tc>
      </w:tr>
    </w:tbl>
    <w:p w:rsidR="003C22CF" w:rsidRPr="009B16D6" w:rsidRDefault="003C22CF" w:rsidP="00C85A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16D6" w:rsidRDefault="009B16D6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3C22CF" w:rsidRPr="009B16D6" w:rsidRDefault="003C22CF" w:rsidP="00F64D20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  <w:bookmarkStart w:id="0" w:name="_GoBack"/>
      <w:bookmarkEnd w:id="0"/>
    </w:p>
    <w:p w:rsidR="003C22CF" w:rsidRPr="009B16D6" w:rsidRDefault="003C22CF" w:rsidP="00F64D20">
      <w:pPr>
        <w:pStyle w:val="ConsPlusNormal"/>
        <w:ind w:left="8505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173"/>
      <w:bookmarkEnd w:id="1"/>
      <w:r w:rsidRPr="009B16D6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ED2AFE" w:rsidRPr="009B16D6" w:rsidRDefault="000F4BCE" w:rsidP="00ED2A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>требований</w:t>
      </w:r>
      <w:r w:rsidR="00ED2AFE" w:rsidRPr="009B16D6">
        <w:rPr>
          <w:rFonts w:ascii="Times New Roman" w:hAnsi="Times New Roman" w:cs="Times New Roman"/>
          <w:sz w:val="24"/>
          <w:szCs w:val="24"/>
        </w:rPr>
        <w:t xml:space="preserve"> к отдельным видам товаров,</w:t>
      </w:r>
    </w:p>
    <w:p w:rsidR="00ED2AFE" w:rsidRPr="009B16D6" w:rsidRDefault="00ED2AFE" w:rsidP="00ED2A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 xml:space="preserve"> работ, услуг (в том числе предельных цен товаров, работ, услуг),</w:t>
      </w:r>
    </w:p>
    <w:p w:rsidR="00ED2AFE" w:rsidRPr="009B16D6" w:rsidRDefault="00ED2AFE" w:rsidP="00ED2A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>закупаемым администрацией  Коуракского  сельсовета</w:t>
      </w:r>
    </w:p>
    <w:p w:rsidR="00ED2AFE" w:rsidRPr="009B16D6" w:rsidRDefault="00ED2AFE" w:rsidP="00ED2A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 xml:space="preserve"> Тогучинского  района Новосибирской области</w:t>
      </w:r>
    </w:p>
    <w:p w:rsidR="00ED2AFE" w:rsidRPr="009B16D6" w:rsidRDefault="00ED2AFE" w:rsidP="00ED2A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 xml:space="preserve"> и подведомственными ей, казенными учреждениями</w:t>
      </w:r>
    </w:p>
    <w:p w:rsidR="00F64D20" w:rsidRPr="009B16D6" w:rsidRDefault="00ED2AFE" w:rsidP="00ED2A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16D6">
        <w:rPr>
          <w:rFonts w:ascii="Times New Roman" w:hAnsi="Times New Roman" w:cs="Times New Roman"/>
          <w:sz w:val="24"/>
          <w:szCs w:val="24"/>
        </w:rPr>
        <w:t xml:space="preserve"> и муниципальными унитарными предприятиями</w:t>
      </w:r>
    </w:p>
    <w:p w:rsidR="00054262" w:rsidRPr="009B16D6" w:rsidRDefault="00054262" w:rsidP="00054262">
      <w:pPr>
        <w:spacing w:line="240" w:lineRule="exact"/>
        <w:jc w:val="center"/>
        <w:rPr>
          <w:bCs/>
          <w:spacing w:val="60"/>
        </w:rPr>
      </w:pPr>
      <w:r w:rsidRPr="009B16D6">
        <w:rPr>
          <w:bCs/>
          <w:spacing w:val="60"/>
        </w:rPr>
        <w:t>ПЕРЕЧЕНЬ</w:t>
      </w:r>
    </w:p>
    <w:p w:rsidR="00054262" w:rsidRPr="009B16D6" w:rsidRDefault="00054262" w:rsidP="00054262">
      <w:pPr>
        <w:spacing w:line="240" w:lineRule="exact"/>
        <w:jc w:val="center"/>
        <w:rPr>
          <w:bCs/>
        </w:rPr>
      </w:pPr>
      <w:r w:rsidRPr="009B16D6">
        <w:rPr>
          <w:bCs/>
        </w:rPr>
        <w:t xml:space="preserve">отдельных видов товаров, работ, услуг, их потребительские свойства (в том числе качество) </w:t>
      </w:r>
    </w:p>
    <w:p w:rsidR="00054262" w:rsidRPr="009B16D6" w:rsidRDefault="00054262" w:rsidP="00054262">
      <w:pPr>
        <w:spacing w:line="240" w:lineRule="exact"/>
        <w:jc w:val="center"/>
        <w:rPr>
          <w:bCs/>
        </w:rPr>
      </w:pPr>
      <w:r w:rsidRPr="009B16D6">
        <w:rPr>
          <w:bCs/>
        </w:rPr>
        <w:t>и иные характеристики (в том числе предельные цены товаров, работ, услуг) к ним</w:t>
      </w:r>
    </w:p>
    <w:p w:rsidR="00054262" w:rsidRPr="009B16D6" w:rsidRDefault="00054262" w:rsidP="00054262">
      <w:pPr>
        <w:jc w:val="center"/>
        <w:rPr>
          <w:bCs/>
        </w:rPr>
      </w:pPr>
    </w:p>
    <w:tbl>
      <w:tblPr>
        <w:tblW w:w="14507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7"/>
        <w:gridCol w:w="769"/>
        <w:gridCol w:w="53"/>
        <w:gridCol w:w="1789"/>
        <w:gridCol w:w="1276"/>
        <w:gridCol w:w="2267"/>
        <w:gridCol w:w="2550"/>
        <w:gridCol w:w="2267"/>
        <w:gridCol w:w="1534"/>
        <w:gridCol w:w="51"/>
        <w:gridCol w:w="137"/>
        <w:gridCol w:w="1217"/>
        <w:gridCol w:w="6"/>
        <w:gridCol w:w="17"/>
        <w:gridCol w:w="17"/>
      </w:tblGrid>
      <w:tr w:rsidR="00054262" w:rsidRPr="009B16D6" w:rsidTr="00054262">
        <w:trPr>
          <w:gridAfter w:val="3"/>
          <w:wAfter w:w="40" w:type="dxa"/>
          <w:cantSplit/>
          <w:tblHeader/>
        </w:trPr>
        <w:tc>
          <w:tcPr>
            <w:tcW w:w="557" w:type="dxa"/>
            <w:vMerge w:val="restart"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№ п/п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Код</w:t>
            </w:r>
            <w:r w:rsidRPr="009B16D6">
              <w:br/>
              <w:t>по ОКПД</w:t>
            </w:r>
          </w:p>
        </w:tc>
        <w:tc>
          <w:tcPr>
            <w:tcW w:w="1789" w:type="dxa"/>
            <w:vMerge w:val="restart"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Наименование отдельного вида товаров, работ, услуг</w:t>
            </w:r>
          </w:p>
        </w:tc>
        <w:tc>
          <w:tcPr>
            <w:tcW w:w="3543" w:type="dxa"/>
            <w:gridSpan w:val="2"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Единица измерения</w:t>
            </w:r>
          </w:p>
        </w:tc>
        <w:tc>
          <w:tcPr>
            <w:tcW w:w="7756" w:type="dxa"/>
            <w:gridSpan w:val="6"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 xml:space="preserve">Требования к потребительским свойствам (в том числе качеству) и иным характеристикам, </w:t>
            </w:r>
          </w:p>
        </w:tc>
      </w:tr>
      <w:tr w:rsidR="00054262" w:rsidRPr="009B16D6" w:rsidTr="00054262">
        <w:trPr>
          <w:gridAfter w:val="3"/>
          <w:wAfter w:w="40" w:type="dxa"/>
          <w:cantSplit/>
          <w:tblHeader/>
        </w:trPr>
        <w:tc>
          <w:tcPr>
            <w:tcW w:w="557" w:type="dxa"/>
            <w:vMerge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1789" w:type="dxa"/>
            <w:vMerge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код по ОКЕИ</w:t>
            </w:r>
          </w:p>
        </w:tc>
        <w:tc>
          <w:tcPr>
            <w:tcW w:w="2267" w:type="dxa"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наимено</w:t>
            </w:r>
            <w:r w:rsidRPr="009B16D6">
              <w:softHyphen/>
              <w:t>вание</w:t>
            </w:r>
          </w:p>
        </w:tc>
        <w:tc>
          <w:tcPr>
            <w:tcW w:w="2550" w:type="dxa"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характерис</w:t>
            </w:r>
            <w:r w:rsidRPr="009B16D6">
              <w:softHyphen/>
              <w:t>тика</w:t>
            </w:r>
          </w:p>
        </w:tc>
        <w:tc>
          <w:tcPr>
            <w:tcW w:w="2267" w:type="dxa"/>
            <w:vAlign w:val="center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значение характерис</w:t>
            </w:r>
            <w:r w:rsidRPr="009B16D6">
              <w:softHyphen/>
              <w:t>тики</w:t>
            </w:r>
          </w:p>
        </w:tc>
        <w:tc>
          <w:tcPr>
            <w:tcW w:w="1534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rPr>
                <w:rFonts w:eastAsia="SimSun"/>
                <w:kern w:val="1"/>
                <w:lang w:eastAsia="ar-SA"/>
              </w:rPr>
              <w:t>обоснование отклонения значения характеристики от определенной обязательным перечнем</w:t>
            </w:r>
          </w:p>
        </w:tc>
        <w:tc>
          <w:tcPr>
            <w:tcW w:w="1405" w:type="dxa"/>
            <w:gridSpan w:val="3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rPr>
                <w:rFonts w:eastAsia="SimSun"/>
                <w:kern w:val="1"/>
                <w:lang w:eastAsia="ar-SA"/>
              </w:rPr>
              <w:t>функциональное назначение</w:t>
            </w:r>
          </w:p>
        </w:tc>
      </w:tr>
      <w:tr w:rsidR="00054262" w:rsidRPr="009B16D6" w:rsidTr="00054262">
        <w:trPr>
          <w:gridAfter w:val="3"/>
          <w:wAfter w:w="40" w:type="dxa"/>
        </w:trPr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1</w:t>
            </w: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30.02.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12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  <w:rPr>
                <w:color w:val="000000"/>
              </w:rPr>
            </w:pPr>
            <w:r w:rsidRPr="009B16D6">
              <w:rPr>
                <w:color w:val="000000"/>
              </w:rPr>
              <w:t>Ноутбуки</w:t>
            </w:r>
          </w:p>
          <w:p w:rsidR="00054262" w:rsidRPr="009B16D6" w:rsidRDefault="00054262" w:rsidP="00054262">
            <w:pPr>
              <w:spacing w:line="240" w:lineRule="exact"/>
              <w:rPr>
                <w:color w:val="000000"/>
              </w:rPr>
            </w:pP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Для всех категорий должностей и специалистов</w:t>
            </w:r>
          </w:p>
          <w:p w:rsidR="00054262" w:rsidRPr="009B16D6" w:rsidRDefault="00054262" w:rsidP="00054262">
            <w:pPr>
              <w:spacing w:line="240" w:lineRule="exact"/>
              <w:rPr>
                <w:color w:val="000000"/>
              </w:rPr>
            </w:pP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039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166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2931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3553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356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383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дюйм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килограмм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гигагерц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Гигабайт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Час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Рубль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размер и тип экрана,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вес, тип процессора, 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частота процессора,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размер оперативной памяти, объем накопителя, 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время работы,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предельная цена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тип жесткого диска, оптический привод, наличие модулей </w:t>
            </w:r>
            <w:r w:rsidRPr="009B16D6">
              <w:rPr>
                <w:lang w:val="en-US"/>
              </w:rPr>
              <w:t>WiFi</w:t>
            </w:r>
            <w:r w:rsidRPr="009B16D6">
              <w:t xml:space="preserve">, </w:t>
            </w:r>
            <w:r w:rsidRPr="009B16D6">
              <w:rPr>
                <w:lang w:val="en-US"/>
              </w:rPr>
              <w:t>Bluetooth</w:t>
            </w:r>
            <w:r w:rsidRPr="009B16D6">
              <w:t>, поддержки 3</w:t>
            </w:r>
            <w:r w:rsidRPr="009B16D6">
              <w:rPr>
                <w:lang w:val="en-US"/>
              </w:rPr>
              <w:t>G</w:t>
            </w:r>
            <w:r w:rsidRPr="009B16D6">
              <w:t xml:space="preserve"> (</w:t>
            </w:r>
            <w:r w:rsidRPr="009B16D6">
              <w:rPr>
                <w:lang w:val="en-US"/>
              </w:rPr>
              <w:t>UMTS</w:t>
            </w:r>
            <w:r w:rsidRPr="009B16D6">
              <w:t xml:space="preserve">), тип видеоадаптера, </w:t>
            </w:r>
            <w:r w:rsidRPr="009B16D6">
              <w:lastRenderedPageBreak/>
              <w:t xml:space="preserve">операционная система, предустановленное программное обеспечение 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экрана - не менее 15,6 дюйма, тип экрана - жидкокристаллический, вес - не более 5 кг, тип процессора - не менее 2 ядер, частота процессора - не менее 2.1 ГГц, размер оперативной памяти – не менее 4 Гб, объем накопителя - не менее 500 Гб, тип жесткого диска </w:t>
            </w:r>
            <w:r w:rsidRPr="009B1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(накопителя) –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SDD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, оптический привод -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 (может отсутствовать), наличие модулей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>-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Bluetooth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 (может отсутствовать), (поддержки 3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UMTS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>-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Bluetooth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 – может отсутствовать), тип видеоадаптера - интегрированный, время работы - не менее 2,5 час, операционная система - операционная система, соответствующая требованиям законодательства РФ, предустановленное программное обеспечение - </w:t>
            </w:r>
            <w:r w:rsidRPr="009B1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не предъявляются. 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Предельная цена - 60000,00 рублей.</w:t>
            </w:r>
          </w:p>
        </w:tc>
        <w:tc>
          <w:tcPr>
            <w:tcW w:w="1534" w:type="dxa"/>
          </w:tcPr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5" w:type="dxa"/>
            <w:gridSpan w:val="3"/>
          </w:tcPr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4262" w:rsidRPr="009B16D6" w:rsidTr="00054262">
        <w:trPr>
          <w:gridAfter w:val="1"/>
          <w:wAfter w:w="17" w:type="dxa"/>
          <w:trHeight w:val="1121"/>
        </w:trPr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lastRenderedPageBreak/>
              <w:t>2</w:t>
            </w: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30.02.12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  <w:rPr>
                <w:color w:val="000000"/>
              </w:rPr>
            </w:pPr>
            <w:r w:rsidRPr="009B16D6">
              <w:rPr>
                <w:color w:val="000000"/>
              </w:rPr>
              <w:t>Планшетные компьютеры</w:t>
            </w:r>
          </w:p>
          <w:p w:rsidR="00054262" w:rsidRPr="009B16D6" w:rsidRDefault="00054262" w:rsidP="00054262">
            <w:pPr>
              <w:spacing w:line="240" w:lineRule="exact"/>
              <w:rPr>
                <w:color w:val="000000"/>
              </w:rPr>
            </w:pPr>
            <w:r w:rsidRPr="009B16D6">
              <w:t xml:space="preserve"> Для всех категорий должностей</w:t>
            </w: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039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166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2931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3553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356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383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Дюйм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Килограмм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Гигагерц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Гигабайт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Час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Рубль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размер экрана, 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вес процессора, 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частота процессора, 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размер оперативной памяти, объем накопителя, 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время работы,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Предельная цена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Тип экрана, тип процессора, тип жесткого диска, оптический привод, наличие модулей </w:t>
            </w:r>
            <w:r w:rsidRPr="009B16D6">
              <w:rPr>
                <w:lang w:val="en-US"/>
              </w:rPr>
              <w:t>WiFi</w:t>
            </w:r>
            <w:r w:rsidRPr="009B16D6">
              <w:t xml:space="preserve">, </w:t>
            </w:r>
            <w:r w:rsidRPr="009B16D6">
              <w:rPr>
                <w:lang w:val="en-US"/>
              </w:rPr>
              <w:t>Bluetooth</w:t>
            </w:r>
            <w:r w:rsidRPr="009B16D6">
              <w:t>, поддержки 3</w:t>
            </w:r>
            <w:r w:rsidRPr="009B16D6">
              <w:rPr>
                <w:lang w:val="en-US"/>
              </w:rPr>
              <w:t>G</w:t>
            </w:r>
            <w:r w:rsidRPr="009B16D6">
              <w:t xml:space="preserve"> (</w:t>
            </w:r>
            <w:r w:rsidRPr="009B16D6">
              <w:rPr>
                <w:lang w:val="en-US"/>
              </w:rPr>
              <w:t>UMTS</w:t>
            </w:r>
            <w:r w:rsidRPr="009B16D6">
              <w:t>), тип видеоадаптера, операционная система, предустановленное программное обеспечение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экрана - не менее </w:t>
            </w:r>
            <w:r w:rsidRPr="009B16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9.7 дюйма, 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>тип процессора - не менее 2 ядер,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 xml:space="preserve">частота процессора - не менее </w:t>
            </w:r>
            <w:r w:rsidRPr="009B16D6">
              <w:rPr>
                <w:sz w:val="24"/>
                <w:szCs w:val="24"/>
                <w:shd w:val="clear" w:color="auto" w:fill="FFFFFF"/>
              </w:rPr>
              <w:t>1.4 ГГц</w:t>
            </w:r>
            <w:r w:rsidRPr="009B16D6">
              <w:rPr>
                <w:sz w:val="24"/>
                <w:szCs w:val="24"/>
              </w:rPr>
              <w:t>,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 xml:space="preserve">размер оперативной памяти - не менее 1 Гб, объем накопителя - не менее 32Гб, </w:t>
            </w:r>
            <w:hyperlink r:id="rId15" w:history="1">
              <w:r w:rsidRPr="009B16D6">
                <w:rPr>
                  <w:rStyle w:val="a8"/>
                  <w:color w:val="000000"/>
                  <w:sz w:val="24"/>
                  <w:szCs w:val="24"/>
                </w:rPr>
                <w:t>Модуль сотовой связи</w:t>
              </w:r>
            </w:hyperlink>
            <w:r w:rsidRPr="009B16D6">
              <w:rPr>
                <w:color w:val="000000"/>
                <w:sz w:val="24"/>
                <w:szCs w:val="24"/>
                <w:shd w:val="clear" w:color="auto" w:fill="F6F6F6"/>
              </w:rPr>
              <w:t xml:space="preserve">3G, 4G (LTE), </w:t>
            </w:r>
            <w:hyperlink r:id="rId16" w:history="1">
              <w:r w:rsidRPr="009B16D6">
                <w:rPr>
                  <w:rStyle w:val="a8"/>
                  <w:color w:val="000000"/>
                  <w:sz w:val="24"/>
                  <w:szCs w:val="24"/>
                </w:rPr>
                <w:t>Поддержка Wi-Fi</w:t>
              </w:r>
            </w:hyperlink>
            <w:r w:rsidRPr="009B16D6">
              <w:rPr>
                <w:color w:val="000000"/>
                <w:sz w:val="24"/>
                <w:szCs w:val="24"/>
              </w:rPr>
              <w:t xml:space="preserve"> есть,  </w:t>
            </w:r>
            <w:hyperlink r:id="rId17" w:history="1">
              <w:r w:rsidRPr="009B16D6">
                <w:rPr>
                  <w:rStyle w:val="a8"/>
                  <w:color w:val="000000"/>
                  <w:sz w:val="24"/>
                  <w:szCs w:val="24"/>
                </w:rPr>
                <w:t>Поддержка GPS</w:t>
              </w:r>
            </w:hyperlink>
            <w:r w:rsidRPr="009B16D6">
              <w:rPr>
                <w:sz w:val="24"/>
                <w:szCs w:val="24"/>
              </w:rPr>
              <w:t xml:space="preserve"> есть,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- операционная система, соответствующая требованиям законодательства РФ, </w:t>
            </w:r>
            <w:r w:rsidRPr="009B1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предустановленное программное обеспечение - требования не предъявляются. 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Предельная цена — 87000,00 рублей.</w:t>
            </w: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r w:rsidRPr="009B16D6">
              <w:lastRenderedPageBreak/>
              <w:t>-</w:t>
            </w:r>
          </w:p>
        </w:tc>
        <w:tc>
          <w:tcPr>
            <w:tcW w:w="1428" w:type="dxa"/>
            <w:gridSpan w:val="5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rPr>
          <w:gridAfter w:val="2"/>
          <w:wAfter w:w="34" w:type="dxa"/>
        </w:trPr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lastRenderedPageBreak/>
              <w:t>3</w:t>
            </w: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30.02.15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 xml:space="preserve">Системный блок и монитор 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Для всех категорий должностей и специалистов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039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2931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3553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257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383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Дюйм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Гигагерц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Гигабайт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Мегабайт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Рубль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размер экрана / монитора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частота процессора,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размер оперативной памяти, объем накопителя,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объем памяти видеоадаптера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предельная цена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тип (моноблок/ системный блок и монитор), тип процессора,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Размер экрана/монитора - не менее 15,4 дюйма, тип процессора - не менее 2 ядер,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/>
              <w:jc w:val="left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частота процессора - не менее 2,3 ГГц,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размер оперативной памяти - не менее 4 Гб, объем накопителя - не менее 500 Гб,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 xml:space="preserve">тип жесткого диска (накопителя) -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, оптический привод -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16D6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9B16D6">
              <w:rPr>
                <w:rFonts w:ascii="Times New Roman" w:hAnsi="Times New Roman"/>
                <w:sz w:val="24"/>
                <w:szCs w:val="24"/>
              </w:rPr>
              <w:t xml:space="preserve">(возможно отсутствие), тип видеоадаптера - интегрированный, (внешний не менее 256 МБ) </w:t>
            </w:r>
            <w:r w:rsidRPr="009B1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операционная система - операционная система, соответствующая требованиям законодательства РФ, предустановленное программное обеспечение - требования не предъявляются. 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Предельная цена — 60000,00 рублей.</w:t>
            </w: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r w:rsidRPr="009B16D6">
              <w:lastRenderedPageBreak/>
              <w:t>-</w:t>
            </w:r>
          </w:p>
        </w:tc>
        <w:tc>
          <w:tcPr>
            <w:tcW w:w="1411" w:type="dxa"/>
            <w:gridSpan w:val="4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rPr>
          <w:gridAfter w:val="1"/>
          <w:wAfter w:w="17" w:type="dxa"/>
          <w:trHeight w:val="5700"/>
        </w:trPr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lastRenderedPageBreak/>
              <w:t>5</w:t>
            </w: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30.02.16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Для всех категорий должностей и специалистов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метод печати (струйный/лазерный - для принтера/ многофункционального устройства), разрешение сканирования (для сканера/многофункционального устройства), цветность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20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Метод печати — лазерный, цветность — черно-белый, максимальный формат — не менее А4,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23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 xml:space="preserve">скорость печати — не менее 20 страниц в минуту при печати формата А4, наличие дополнительных модулей и интерфейсов (могут присутствовать) — двусторонняя печать, наличие интерфейса </w:t>
            </w:r>
            <w:r w:rsidRPr="009B16D6">
              <w:rPr>
                <w:sz w:val="24"/>
                <w:szCs w:val="24"/>
                <w:lang w:val="en-US"/>
              </w:rPr>
              <w:t>USB</w:t>
            </w:r>
            <w:r w:rsidRPr="009B16D6">
              <w:rPr>
                <w:sz w:val="24"/>
                <w:szCs w:val="24"/>
              </w:rPr>
              <w:t xml:space="preserve">, наличие </w:t>
            </w:r>
            <w:r w:rsidRPr="009B16D6">
              <w:rPr>
                <w:sz w:val="24"/>
                <w:szCs w:val="24"/>
                <w:lang w:val="en-US"/>
              </w:rPr>
              <w:t>LAN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23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Предельная цена 60000,00 руб.</w:t>
            </w:r>
          </w:p>
        </w:tc>
        <w:tc>
          <w:tcPr>
            <w:tcW w:w="1722" w:type="dxa"/>
            <w:gridSpan w:val="3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240" w:type="dxa"/>
            <w:gridSpan w:val="3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rPr>
          <w:gridAfter w:val="2"/>
          <w:wAfter w:w="34" w:type="dxa"/>
        </w:trPr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6</w:t>
            </w: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30.02.16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Для всех категорий должностей и специалистов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метод печати (струйный/лазерный - для принтера/ многофункционального устройства), разрешение сканирования (для сканера/многофункционального устройства), цветность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Метод печати — лазерный, разрешение сканирования не менее 1200x1200 точек на дюйм,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 w:right="180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цветность — в режиме сканирования:  черно-белый, цветной.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 w:right="180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 xml:space="preserve"> в режиме печати и/или копирования: черно- белый, цветной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 w:right="180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 xml:space="preserve">максимальный формат — не менее А4, скорость печати - не менее 20 страниц в минуту при печати формата А4,скорость сканирования — требования не предъявляются, наличие дополнительных модулей и интерфейсов (сетевой интерфейс, устройства чтения карт памяти и так далее) — наличие интерфейса </w:t>
            </w:r>
            <w:r w:rsidRPr="009B16D6">
              <w:rPr>
                <w:sz w:val="24"/>
                <w:szCs w:val="24"/>
                <w:lang w:val="en-US"/>
              </w:rPr>
              <w:t>USB</w:t>
            </w:r>
            <w:r w:rsidRPr="009B16D6">
              <w:rPr>
                <w:sz w:val="24"/>
                <w:szCs w:val="24"/>
              </w:rPr>
              <w:t xml:space="preserve"> (без необходимости активирования/подключения дополнительных модулей/ функционала) (отсутствие) 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 w:right="181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 xml:space="preserve">Предельная цена 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 w:right="181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60 000,00 руб.</w:t>
            </w: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411" w:type="dxa"/>
            <w:gridSpan w:val="4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rPr>
          <w:gridAfter w:val="2"/>
          <w:wAfter w:w="34" w:type="dxa"/>
        </w:trPr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7</w:t>
            </w: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30.02.16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B16D6">
              <w:rPr>
                <w:rFonts w:ascii="Times New Roman" w:hAnsi="Times New Roman"/>
                <w:sz w:val="24"/>
                <w:szCs w:val="24"/>
              </w:rPr>
              <w:t>Для всех категорий должностей и специалистов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метод печати (струйный/лазерный - для принтера/ многофункционального устройства), разрешение сканирования (для сканера/многофункцио-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нального устройства), цветность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20"/>
              <w:jc w:val="left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 w:right="180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Разрешение сканирования не менее 1200x1200 точек на дюйм, цветность — черно- белый, цветной, максимальный формат — не менее А4, скорость печати — не менее 20 страниц в минуту в режиме сканирования: черно-белый, не менее 20 страниц в минуту в режиме сканирования: цветной, наличие дополнительных модулей и интерфейсов (сетевой интерфейс, устройства чтения карт памяти и так далее) — (могут отсутствовать)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 w:right="180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 xml:space="preserve">двустороннее сканирование за 1 проход, многолистовая подача, наличие интерфейса </w:t>
            </w:r>
            <w:r w:rsidRPr="009B16D6">
              <w:rPr>
                <w:sz w:val="24"/>
                <w:szCs w:val="24"/>
                <w:lang w:val="en-US"/>
              </w:rPr>
              <w:t>USB</w:t>
            </w:r>
            <w:r w:rsidRPr="009B16D6">
              <w:rPr>
                <w:sz w:val="24"/>
                <w:szCs w:val="24"/>
              </w:rPr>
              <w:t xml:space="preserve"> (без необходимости активирования/подключения дополнительных модулей/функционала) 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 w:right="180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 xml:space="preserve">Предельная цена </w:t>
            </w:r>
          </w:p>
          <w:p w:rsidR="00054262" w:rsidRPr="009B16D6" w:rsidRDefault="00054262" w:rsidP="00054262">
            <w:pPr>
              <w:pStyle w:val="21"/>
              <w:shd w:val="clear" w:color="auto" w:fill="auto"/>
              <w:spacing w:line="240" w:lineRule="exact"/>
              <w:ind w:left="40" w:right="180"/>
              <w:rPr>
                <w:sz w:val="24"/>
                <w:szCs w:val="24"/>
              </w:rPr>
            </w:pPr>
            <w:r w:rsidRPr="009B16D6">
              <w:rPr>
                <w:sz w:val="24"/>
                <w:szCs w:val="24"/>
              </w:rPr>
              <w:t>50 000,00 руб.</w:t>
            </w:r>
          </w:p>
          <w:p w:rsidR="00054262" w:rsidRPr="009B16D6" w:rsidRDefault="00054262" w:rsidP="00054262">
            <w:pPr>
              <w:pStyle w:val="30"/>
              <w:shd w:val="clear" w:color="auto" w:fill="auto"/>
              <w:spacing w:after="0" w:line="240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411" w:type="dxa"/>
            <w:gridSpan w:val="4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rPr>
          <w:trHeight w:val="5702"/>
        </w:trPr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8</w:t>
            </w: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32.20.11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Телефоны мобильные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Выборные должностные лица органа местного самоуправления,руководитель подведомственного учреждения</w:t>
            </w: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359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383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Сутки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Рубль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  <w:jc w:val="center"/>
              <w:rPr>
                <w:color w:val="000000"/>
              </w:rPr>
            </w:pPr>
            <w:r w:rsidRPr="009B16D6">
              <w:rPr>
                <w:color w:val="000000"/>
              </w:rPr>
              <w:t>телефон или смартфон,</w:t>
            </w:r>
          </w:p>
          <w:p w:rsidR="00054262" w:rsidRPr="009B16D6" w:rsidRDefault="00054262" w:rsidP="00054262">
            <w:pPr>
              <w:spacing w:line="240" w:lineRule="exact"/>
              <w:jc w:val="both"/>
              <w:rPr>
                <w:color w:val="000000"/>
              </w:rPr>
            </w:pPr>
            <w:r w:rsidRPr="009B16D6">
              <w:rPr>
                <w:color w:val="000000"/>
              </w:rPr>
              <w:t>поддерживаемые стандарты - 1</w:t>
            </w:r>
            <w:r w:rsidRPr="009B16D6">
              <w:rPr>
                <w:color w:val="000000"/>
                <w:lang w:val="en-US"/>
              </w:rPr>
              <w:t>G</w:t>
            </w:r>
            <w:r w:rsidRPr="009B16D6">
              <w:rPr>
                <w:color w:val="000000"/>
              </w:rPr>
              <w:t>, 2</w:t>
            </w:r>
            <w:r w:rsidRPr="009B16D6">
              <w:rPr>
                <w:color w:val="000000"/>
                <w:lang w:val="en-US"/>
              </w:rPr>
              <w:t>G</w:t>
            </w:r>
            <w:r w:rsidRPr="009B16D6">
              <w:rPr>
                <w:color w:val="000000"/>
              </w:rPr>
              <w:t>, 3</w:t>
            </w:r>
            <w:r w:rsidRPr="009B16D6">
              <w:rPr>
                <w:color w:val="000000"/>
                <w:lang w:val="en-US"/>
              </w:rPr>
              <w:t>G</w:t>
            </w:r>
            <w:r w:rsidRPr="009B16D6">
              <w:rPr>
                <w:color w:val="000000"/>
              </w:rPr>
              <w:t>, 4</w:t>
            </w:r>
            <w:r w:rsidRPr="009B16D6">
              <w:rPr>
                <w:color w:val="000000"/>
                <w:lang w:val="en-US"/>
              </w:rPr>
              <w:t>G</w:t>
            </w:r>
            <w:r w:rsidRPr="009B16D6">
              <w:rPr>
                <w:color w:val="000000"/>
              </w:rPr>
              <w:t xml:space="preserve">, операционная система - </w:t>
            </w:r>
            <w:r w:rsidRPr="009B16D6">
              <w:rPr>
                <w:color w:val="000000"/>
                <w:lang w:val="en-US"/>
              </w:rPr>
              <w:t>Android</w:t>
            </w:r>
            <w:r w:rsidRPr="009B16D6">
              <w:rPr>
                <w:color w:val="000000"/>
              </w:rPr>
              <w:t xml:space="preserve">, </w:t>
            </w:r>
            <w:r w:rsidRPr="009B16D6">
              <w:rPr>
                <w:color w:val="000000"/>
                <w:lang w:val="en-US"/>
              </w:rPr>
              <w:t>iOS</w:t>
            </w:r>
            <w:r w:rsidRPr="009B16D6">
              <w:rPr>
                <w:color w:val="000000"/>
              </w:rPr>
              <w:t>,</w:t>
            </w:r>
          </w:p>
          <w:p w:rsidR="00054262" w:rsidRPr="009B16D6" w:rsidRDefault="00054262" w:rsidP="00054262">
            <w:pPr>
              <w:spacing w:line="240" w:lineRule="exact"/>
              <w:jc w:val="both"/>
              <w:rPr>
                <w:color w:val="000000"/>
              </w:rPr>
            </w:pPr>
            <w:r w:rsidRPr="009B16D6">
              <w:rPr>
                <w:color w:val="000000"/>
              </w:rPr>
              <w:t xml:space="preserve">время работы не менее 2 суток, метод управления - сенсорный или кнопочный, количество </w:t>
            </w:r>
          </w:p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 xml:space="preserve">SIM-карт – не более 2 единиц, наличие модулей и интерфейсов - </w:t>
            </w:r>
            <w:r w:rsidRPr="009B16D6">
              <w:rPr>
                <w:color w:val="000000"/>
                <w:lang w:val="en-US"/>
              </w:rPr>
              <w:t>Wi</w:t>
            </w:r>
            <w:r w:rsidRPr="009B16D6">
              <w:rPr>
                <w:b/>
                <w:color w:val="000000"/>
              </w:rPr>
              <w:t>–</w:t>
            </w:r>
            <w:r w:rsidRPr="009B16D6">
              <w:rPr>
                <w:color w:val="000000"/>
                <w:lang w:val="en-US"/>
              </w:rPr>
              <w:t>Fi</w:t>
            </w:r>
            <w:r w:rsidRPr="009B16D6">
              <w:rPr>
                <w:color w:val="000000"/>
              </w:rPr>
              <w:t xml:space="preserve">, </w:t>
            </w:r>
            <w:r w:rsidRPr="009B16D6">
              <w:rPr>
                <w:color w:val="000000"/>
                <w:lang w:val="en-US"/>
              </w:rPr>
              <w:t>Bluetooth</w:t>
            </w:r>
            <w:r w:rsidRPr="009B16D6">
              <w:rPr>
                <w:color w:val="000000"/>
              </w:rPr>
              <w:t xml:space="preserve">, </w:t>
            </w:r>
            <w:r w:rsidRPr="009B16D6">
              <w:rPr>
                <w:color w:val="000000"/>
                <w:lang w:val="en-US"/>
              </w:rPr>
              <w:t>USB</w:t>
            </w:r>
            <w:r w:rsidRPr="009B16D6">
              <w:rPr>
                <w:color w:val="000000"/>
              </w:rPr>
              <w:t xml:space="preserve">, </w:t>
            </w:r>
            <w:r w:rsidRPr="009B16D6">
              <w:rPr>
                <w:color w:val="000000"/>
                <w:lang w:val="en-US"/>
              </w:rPr>
              <w:t>GPS</w:t>
            </w:r>
            <w:r w:rsidRPr="009B16D6">
              <w:rPr>
                <w:color w:val="000000"/>
              </w:rPr>
              <w:t>, стоимость годового владения – не предусмотрено, предельная цена – 15000,0 рублей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394" w:type="dxa"/>
            <w:gridSpan w:val="5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rPr>
          <w:trHeight w:val="10663"/>
        </w:trPr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tbl>
            <w:tblPr>
              <w:tblW w:w="2873" w:type="dxa"/>
              <w:tblLayout w:type="fixed"/>
              <w:tblLook w:val="04A0"/>
            </w:tblPr>
            <w:tblGrid>
              <w:gridCol w:w="2873"/>
            </w:tblGrid>
            <w:tr w:rsidR="00054262" w:rsidRPr="009B16D6" w:rsidTr="00054262">
              <w:trPr>
                <w:trHeight w:val="8192"/>
              </w:trPr>
              <w:tc>
                <w:tcPr>
                  <w:tcW w:w="287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4262" w:rsidRPr="009B16D6" w:rsidRDefault="00054262" w:rsidP="00054262">
                  <w:pPr>
                    <w:spacing w:line="240" w:lineRule="exact"/>
                    <w:rPr>
                      <w:color w:val="FF0000"/>
                    </w:rPr>
                  </w:pPr>
                  <w:r w:rsidRPr="009B16D6">
                    <w:t>Время работы,                       предельная цена,                   тип устройства (телефон/смартфон), поддерживаемые стандарты, операционная система, 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</w:tc>
            </w:tr>
            <w:tr w:rsidR="00054262" w:rsidRPr="009B16D6" w:rsidTr="00054262">
              <w:trPr>
                <w:trHeight w:val="8190"/>
              </w:trPr>
              <w:tc>
                <w:tcPr>
                  <w:tcW w:w="287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4262" w:rsidRPr="009B16D6" w:rsidRDefault="00054262" w:rsidP="00054262">
                  <w:pPr>
                    <w:spacing w:line="240" w:lineRule="exact"/>
                    <w:rPr>
                      <w:color w:val="000000"/>
                    </w:rPr>
                  </w:pPr>
                </w:p>
              </w:tc>
            </w:tr>
          </w:tbl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85" w:type="dxa"/>
            <w:gridSpan w:val="2"/>
            <w:shd w:val="clear" w:color="auto" w:fill="auto"/>
          </w:tcPr>
          <w:p w:rsidR="00054262" w:rsidRPr="009B16D6" w:rsidRDefault="00054262" w:rsidP="00054262"/>
        </w:tc>
        <w:tc>
          <w:tcPr>
            <w:tcW w:w="1394" w:type="dxa"/>
            <w:gridSpan w:val="5"/>
            <w:shd w:val="clear" w:color="auto" w:fill="auto"/>
          </w:tcPr>
          <w:p w:rsidR="00054262" w:rsidRPr="009B16D6" w:rsidRDefault="00054262" w:rsidP="00054262"/>
        </w:tc>
      </w:tr>
      <w:tr w:rsidR="00054262" w:rsidRPr="009B16D6" w:rsidTr="00054262">
        <w:trPr>
          <w:trHeight w:val="1207"/>
        </w:trPr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9</w:t>
            </w: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34.10.22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Автомобили легковые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Выборные должностные лица органа местного самоуправления,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должности муниципальной службы, руководитель учреждения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251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383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Лошадиная сила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Рубль</w:t>
            </w:r>
          </w:p>
        </w:tc>
        <w:tc>
          <w:tcPr>
            <w:tcW w:w="2550" w:type="dxa"/>
          </w:tcPr>
          <w:tbl>
            <w:tblPr>
              <w:tblW w:w="2731" w:type="dxa"/>
              <w:tblLayout w:type="fixed"/>
              <w:tblLook w:val="04A0"/>
            </w:tblPr>
            <w:tblGrid>
              <w:gridCol w:w="2731"/>
            </w:tblGrid>
            <w:tr w:rsidR="00054262" w:rsidRPr="009B16D6" w:rsidTr="00054262">
              <w:trPr>
                <w:trHeight w:val="1350"/>
              </w:trPr>
              <w:tc>
                <w:tcPr>
                  <w:tcW w:w="273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4262" w:rsidRPr="009B16D6" w:rsidRDefault="00054262" w:rsidP="00054262">
                  <w:pPr>
                    <w:spacing w:line="240" w:lineRule="exact"/>
                    <w:jc w:val="both"/>
                    <w:rPr>
                      <w:color w:val="000000"/>
                    </w:rPr>
                  </w:pPr>
                  <w:r w:rsidRPr="009B16D6">
                    <w:rPr>
                      <w:color w:val="000000"/>
                    </w:rPr>
                    <w:t xml:space="preserve">мощность двигателя </w:t>
                  </w:r>
                </w:p>
                <w:p w:rsidR="00054262" w:rsidRPr="009B16D6" w:rsidRDefault="00054262" w:rsidP="00054262">
                  <w:pPr>
                    <w:spacing w:line="240" w:lineRule="exact"/>
                    <w:jc w:val="both"/>
                    <w:rPr>
                      <w:color w:val="000000"/>
                    </w:rPr>
                  </w:pPr>
                  <w:r w:rsidRPr="009B16D6">
                    <w:rPr>
                      <w:color w:val="000000"/>
                    </w:rPr>
                    <w:t xml:space="preserve">предельная цена </w:t>
                  </w:r>
                </w:p>
                <w:p w:rsidR="00054262" w:rsidRPr="009B16D6" w:rsidRDefault="00054262" w:rsidP="00054262">
                  <w:pPr>
                    <w:spacing w:line="240" w:lineRule="exact"/>
                    <w:jc w:val="both"/>
                    <w:rPr>
                      <w:color w:val="000000"/>
                    </w:rPr>
                  </w:pPr>
                </w:p>
                <w:p w:rsidR="00054262" w:rsidRPr="009B16D6" w:rsidRDefault="00054262" w:rsidP="00054262">
                  <w:pPr>
                    <w:spacing w:line="240" w:lineRule="exact"/>
                    <w:jc w:val="both"/>
                    <w:rPr>
                      <w:color w:val="000000"/>
                    </w:rPr>
                  </w:pPr>
                  <w:r w:rsidRPr="009B16D6">
                    <w:rPr>
                      <w:color w:val="000000"/>
                    </w:rPr>
                    <w:t>Комплектация</w:t>
                  </w:r>
                </w:p>
              </w:tc>
            </w:tr>
            <w:tr w:rsidR="00054262" w:rsidRPr="009B16D6" w:rsidTr="00054262">
              <w:trPr>
                <w:trHeight w:val="1215"/>
              </w:trPr>
              <w:tc>
                <w:tcPr>
                  <w:tcW w:w="273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4262" w:rsidRPr="009B16D6" w:rsidRDefault="00054262" w:rsidP="00054262">
                  <w:pPr>
                    <w:spacing w:line="240" w:lineRule="exact"/>
                    <w:rPr>
                      <w:color w:val="000000"/>
                    </w:rPr>
                  </w:pPr>
                </w:p>
              </w:tc>
            </w:tr>
          </w:tbl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 xml:space="preserve">Мощность двигателя - не более 200 л.с., </w:t>
            </w:r>
          </w:p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Комплектация – базовая, дополнительно: подогрев передних сидений, комплект шин, литые диски колес,  наличие противотуманных фар, наличие электростеклоподъемни-ков, наличие камеры заднего вида и навигационной системы.</w:t>
            </w:r>
          </w:p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Предельная цена - 1500000,0 рублей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394" w:type="dxa"/>
            <w:gridSpan w:val="5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rPr>
          <w:gridAfter w:val="2"/>
          <w:wAfter w:w="34" w:type="dxa"/>
        </w:trPr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10</w:t>
            </w: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34.10.30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  <w:rPr>
                <w:color w:val="000000"/>
              </w:rPr>
            </w:pPr>
            <w:r w:rsidRPr="009B16D6">
              <w:rPr>
                <w:color w:val="000000"/>
              </w:rPr>
              <w:t>Средства автотранспортные для перевозки 8 человек и более</w:t>
            </w:r>
          </w:p>
          <w:p w:rsidR="00054262" w:rsidRPr="009B16D6" w:rsidRDefault="00054262" w:rsidP="00054262">
            <w:pPr>
              <w:spacing w:line="240" w:lineRule="exact"/>
              <w:rPr>
                <w:color w:val="000000"/>
              </w:rPr>
            </w:pPr>
            <w:r w:rsidRPr="009B16D6">
              <w:rPr>
                <w:color w:val="000000"/>
              </w:rPr>
              <w:t>Для всех категорий должностей и специалистов</w:t>
            </w: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251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Лошадиная сила</w:t>
            </w: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Мощность двигателя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Комплектация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Мощность двигателя - не более 200 л. с,, комплектация – базовая</w:t>
            </w:r>
          </w:p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Предельная цена 1 500 000,00 руб.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411" w:type="dxa"/>
            <w:gridSpan w:val="4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rPr>
          <w:gridAfter w:val="2"/>
          <w:wAfter w:w="34" w:type="dxa"/>
        </w:trPr>
        <w:tc>
          <w:tcPr>
            <w:tcW w:w="557" w:type="dxa"/>
            <w:vMerge w:val="restart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11</w:t>
            </w:r>
          </w:p>
        </w:tc>
        <w:tc>
          <w:tcPr>
            <w:tcW w:w="769" w:type="dxa"/>
            <w:vMerge w:val="restart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36.11.11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  <w:r w:rsidRPr="009B16D6">
              <w:t>Мебель для сидения с металлическим каркасом</w:t>
            </w:r>
          </w:p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Выборные должностные лица органа местного самоуправления,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должности муниципальной службы, руководитель учреждения,специалисты</w:t>
            </w:r>
          </w:p>
          <w:p w:rsidR="00054262" w:rsidRPr="009B16D6" w:rsidRDefault="00054262" w:rsidP="00054262"/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материал (металл)</w:t>
            </w:r>
          </w:p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обивочные материалы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Сталь, стальпокрытая зеркальным хромом, черный металл, металл с полимерным порошковым покрытием различных цветов, полированный алюминий, алюминий</w:t>
            </w: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кожа натуральная, искусственная кожа, мебельный (искусственный мех), искусственная замша (микрофибра), ткань, нетканые материалы</w:t>
            </w: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411" w:type="dxa"/>
            <w:gridSpan w:val="4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rPr>
          <w:gridAfter w:val="1"/>
          <w:wAfter w:w="17" w:type="dxa"/>
        </w:trPr>
        <w:tc>
          <w:tcPr>
            <w:tcW w:w="557" w:type="dxa"/>
            <w:vMerge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769" w:type="dxa"/>
            <w:vMerge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материал (металл)</w:t>
            </w:r>
          </w:p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  <w:r w:rsidRPr="009B16D6">
              <w:t>обивочные материалы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Сталь, сталь, покрытая зеркальным хромом, черный металл, металл с полимерным порошковым покрытием различных цветов, полированный алюминий, алюминий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ткань, нетканые материалы</w:t>
            </w: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/>
        </w:tc>
        <w:tc>
          <w:tcPr>
            <w:tcW w:w="1428" w:type="dxa"/>
            <w:gridSpan w:val="5"/>
            <w:shd w:val="clear" w:color="auto" w:fill="auto"/>
          </w:tcPr>
          <w:p w:rsidR="00054262" w:rsidRPr="009B16D6" w:rsidRDefault="00054262" w:rsidP="00054262"/>
        </w:tc>
      </w:tr>
      <w:tr w:rsidR="00054262" w:rsidRPr="009B16D6" w:rsidTr="00054262">
        <w:trPr>
          <w:gridAfter w:val="1"/>
          <w:wAfter w:w="17" w:type="dxa"/>
          <w:trHeight w:val="70"/>
        </w:trPr>
        <w:tc>
          <w:tcPr>
            <w:tcW w:w="557" w:type="dxa"/>
            <w:vMerge w:val="restart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12</w:t>
            </w:r>
          </w:p>
        </w:tc>
        <w:tc>
          <w:tcPr>
            <w:tcW w:w="769" w:type="dxa"/>
            <w:vMerge w:val="restart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36.11.12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  <w:r w:rsidRPr="009B16D6">
              <w:t>Мебель для сидения с деревянным каркасом</w:t>
            </w:r>
          </w:p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</w:p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Выборные должностные лица органа местного самоуправления </w:t>
            </w: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материал (вид древесины)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обивочные материалы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Массив древесины «ценных пород» (твердолиственных и тропических), древесина хвойных и мягколиственных пород: берёза, лиственница, сосна, ель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кожа натуральная, искусственная кожа, мебельный (искусственный мех), искусственная замша (микрофибра), ткань, нетканые материалы</w:t>
            </w: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428" w:type="dxa"/>
            <w:gridSpan w:val="5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c>
          <w:tcPr>
            <w:tcW w:w="557" w:type="dxa"/>
            <w:vMerge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769" w:type="dxa"/>
            <w:vMerge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Иные должности и специалисты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  <w:r w:rsidRPr="009B16D6">
              <w:t>материал (вид древесины)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обивочные материалы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древесина хвойных и мягколиственных: берёза, лиственница, сосна, ель</w:t>
            </w:r>
          </w:p>
          <w:p w:rsidR="00054262" w:rsidRPr="009B16D6" w:rsidRDefault="00054262" w:rsidP="00054262">
            <w:pPr>
              <w:spacing w:line="240" w:lineRule="exact"/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ткань, нетканые материалы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445" w:type="dxa"/>
            <w:gridSpan w:val="6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c>
          <w:tcPr>
            <w:tcW w:w="557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13</w:t>
            </w:r>
          </w:p>
        </w:tc>
        <w:tc>
          <w:tcPr>
            <w:tcW w:w="769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36.12.11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  <w:rPr>
                <w:color w:val="000000"/>
              </w:rPr>
            </w:pPr>
            <w:r w:rsidRPr="009B16D6">
              <w:rPr>
                <w:color w:val="000000"/>
              </w:rPr>
              <w:t>Мебель металлическая для офисов, административных помещений.</w:t>
            </w:r>
          </w:p>
          <w:p w:rsidR="00054262" w:rsidRPr="009B16D6" w:rsidRDefault="00054262" w:rsidP="00054262">
            <w:pPr>
              <w:spacing w:line="240" w:lineRule="exact"/>
              <w:rPr>
                <w:color w:val="000000"/>
              </w:rPr>
            </w:pPr>
            <w:r w:rsidRPr="009B16D6">
              <w:rPr>
                <w:color w:val="000000"/>
              </w:rPr>
              <w:t>Для всех категорий должностей и специалистов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Материал (метал)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Сталь, сталь, покрытая зеркальным хромом, черный металл, металл с полимерным порошковым покрытием различных цветов, полированный алюминий, алюминий</w:t>
            </w: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445" w:type="dxa"/>
            <w:gridSpan w:val="6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c>
          <w:tcPr>
            <w:tcW w:w="557" w:type="dxa"/>
            <w:vMerge w:val="restart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14</w:t>
            </w:r>
          </w:p>
        </w:tc>
        <w:tc>
          <w:tcPr>
            <w:tcW w:w="769" w:type="dxa"/>
            <w:vMerge w:val="restart"/>
          </w:tcPr>
          <w:p w:rsidR="00054262" w:rsidRPr="009B16D6" w:rsidRDefault="00054262" w:rsidP="00054262">
            <w:pPr>
              <w:spacing w:line="240" w:lineRule="exact"/>
              <w:jc w:val="center"/>
            </w:pPr>
            <w:r w:rsidRPr="009B16D6">
              <w:t>36.12.12</w:t>
            </w: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  <w:r w:rsidRPr="009B16D6">
              <w:t>Мебель деревянная для офисов, административных помещений</w:t>
            </w:r>
          </w:p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</w:p>
          <w:p w:rsidR="00054262" w:rsidRPr="009B16D6" w:rsidRDefault="00054262" w:rsidP="00054262">
            <w:pPr>
              <w:spacing w:line="240" w:lineRule="exact"/>
            </w:pPr>
            <w:r w:rsidRPr="009B16D6">
              <w:t>Выборные должностные лица органа местного самоуправления.</w:t>
            </w: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Материал (вид древесины)</w:t>
            </w: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  <w:jc w:val="both"/>
            </w:pPr>
            <w:r w:rsidRPr="009B16D6">
              <w:t>массив древесины хвойных, твердолиственных и мягколиственных пород: берёза, лиственница, сосна, ель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  <w:tc>
          <w:tcPr>
            <w:tcW w:w="1445" w:type="dxa"/>
            <w:gridSpan w:val="6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  <w:tr w:rsidR="00054262" w:rsidRPr="009B16D6" w:rsidTr="00054262">
        <w:tc>
          <w:tcPr>
            <w:tcW w:w="557" w:type="dxa"/>
            <w:vMerge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769" w:type="dxa"/>
            <w:vMerge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1842" w:type="dxa"/>
            <w:gridSpan w:val="2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 xml:space="preserve">Иные категории должностей и специалистов, за исключением выборных должностных лиц органов местного самоуправления 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276" w:type="dxa"/>
          </w:tcPr>
          <w:p w:rsidR="00054262" w:rsidRPr="009B16D6" w:rsidRDefault="00054262" w:rsidP="00054262">
            <w:pPr>
              <w:spacing w:line="240" w:lineRule="exact"/>
              <w:jc w:val="center"/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2550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Материал (вид древесины)</w:t>
            </w:r>
          </w:p>
          <w:p w:rsidR="00054262" w:rsidRPr="009B16D6" w:rsidRDefault="00054262" w:rsidP="00054262">
            <w:pPr>
              <w:spacing w:line="240" w:lineRule="exact"/>
              <w:rPr>
                <w:b/>
              </w:rPr>
            </w:pPr>
          </w:p>
        </w:tc>
        <w:tc>
          <w:tcPr>
            <w:tcW w:w="2267" w:type="dxa"/>
          </w:tcPr>
          <w:p w:rsidR="00054262" w:rsidRPr="009B16D6" w:rsidRDefault="00054262" w:rsidP="00054262">
            <w:pPr>
              <w:spacing w:line="240" w:lineRule="exact"/>
            </w:pPr>
            <w:r w:rsidRPr="009B16D6">
              <w:t>Плиты и  плитные материалы для мебели</w:t>
            </w:r>
          </w:p>
          <w:p w:rsidR="00054262" w:rsidRPr="009B16D6" w:rsidRDefault="00054262" w:rsidP="00054262">
            <w:pPr>
              <w:spacing w:line="240" w:lineRule="exact"/>
            </w:pPr>
          </w:p>
        </w:tc>
        <w:tc>
          <w:tcPr>
            <w:tcW w:w="1534" w:type="dxa"/>
            <w:shd w:val="clear" w:color="auto" w:fill="auto"/>
          </w:tcPr>
          <w:p w:rsidR="00054262" w:rsidRPr="009B16D6" w:rsidRDefault="00054262" w:rsidP="00054262">
            <w:pPr>
              <w:jc w:val="center"/>
            </w:pPr>
            <w:r w:rsidRPr="009B16D6">
              <w:t>-</w:t>
            </w:r>
          </w:p>
        </w:tc>
        <w:tc>
          <w:tcPr>
            <w:tcW w:w="1445" w:type="dxa"/>
            <w:gridSpan w:val="6"/>
            <w:shd w:val="clear" w:color="auto" w:fill="auto"/>
          </w:tcPr>
          <w:p w:rsidR="00054262" w:rsidRPr="009B16D6" w:rsidRDefault="00054262" w:rsidP="00054262">
            <w:r w:rsidRPr="009B16D6">
              <w:t>-</w:t>
            </w:r>
          </w:p>
        </w:tc>
      </w:tr>
    </w:tbl>
    <w:p w:rsidR="00F64D20" w:rsidRPr="009B16D6" w:rsidRDefault="00F64D20" w:rsidP="007C1F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CF" w:rsidRPr="009B16D6" w:rsidRDefault="003C22CF" w:rsidP="00E0300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22CF" w:rsidRPr="009B16D6" w:rsidRDefault="003C22CF" w:rsidP="00E0300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22CF" w:rsidRPr="009B16D6" w:rsidRDefault="003C22CF" w:rsidP="00E0300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22CF" w:rsidRPr="009B16D6" w:rsidRDefault="003C22CF" w:rsidP="00B65A6B">
      <w:pPr>
        <w:widowControl w:val="0"/>
        <w:autoSpaceDE w:val="0"/>
        <w:autoSpaceDN w:val="0"/>
        <w:jc w:val="right"/>
      </w:pPr>
    </w:p>
    <w:sectPr w:rsidR="003C22CF" w:rsidRPr="009B16D6" w:rsidSect="00F64D20">
      <w:pgSz w:w="16838" w:h="11906" w:orient="landscape"/>
      <w:pgMar w:top="851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1E" w:rsidRDefault="00B41C1E">
      <w:r>
        <w:separator/>
      </w:r>
    </w:p>
  </w:endnote>
  <w:endnote w:type="continuationSeparator" w:id="1">
    <w:p w:rsidR="00B41C1E" w:rsidRDefault="00B41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62" w:rsidRDefault="00054262">
    <w:pPr>
      <w:pStyle w:val="ac"/>
    </w:pPr>
  </w:p>
  <w:p w:rsidR="00054262" w:rsidRDefault="000542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62" w:rsidRDefault="00054262">
    <w:pPr>
      <w:pStyle w:val="ac"/>
    </w:pPr>
  </w:p>
  <w:p w:rsidR="00054262" w:rsidRDefault="000542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1E" w:rsidRDefault="00B41C1E">
      <w:r>
        <w:separator/>
      </w:r>
    </w:p>
  </w:footnote>
  <w:footnote w:type="continuationSeparator" w:id="1">
    <w:p w:rsidR="00B41C1E" w:rsidRDefault="00B41C1E">
      <w:r>
        <w:continuationSeparator/>
      </w:r>
    </w:p>
  </w:footnote>
  <w:footnote w:id="2">
    <w:p w:rsidR="00054262" w:rsidRDefault="00054262" w:rsidP="007C1F90">
      <w:pPr>
        <w:pStyle w:val="10"/>
        <w:ind w:firstLine="567"/>
        <w:jc w:val="both"/>
      </w:pPr>
      <w:r>
        <w:rPr>
          <w:rStyle w:val="af4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62" w:rsidRDefault="00054262">
    <w:pPr>
      <w:pStyle w:val="aa"/>
    </w:pPr>
  </w:p>
  <w:p w:rsidR="00054262" w:rsidRDefault="000542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62" w:rsidRDefault="00054262" w:rsidP="00F0299F">
    <w:pPr>
      <w:pStyle w:val="aa"/>
    </w:pPr>
  </w:p>
  <w:p w:rsidR="00054262" w:rsidRDefault="00054262">
    <w:pPr>
      <w:pStyle w:val="aa"/>
    </w:pPr>
  </w:p>
  <w:p w:rsidR="00054262" w:rsidRDefault="000542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62" w:rsidRDefault="002B6441">
    <w:pPr>
      <w:pStyle w:val="aa"/>
      <w:jc w:val="center"/>
    </w:pPr>
    <w:r>
      <w:fldChar w:fldCharType="begin"/>
    </w:r>
    <w:r w:rsidR="00054262">
      <w:instrText>PAGE   \* MERGEFORMAT</w:instrText>
    </w:r>
    <w:r>
      <w:fldChar w:fldCharType="separate"/>
    </w:r>
    <w:r w:rsidR="00054262">
      <w:rPr>
        <w:noProof/>
      </w:rPr>
      <w:t>7</w:t>
    </w:r>
    <w:r>
      <w:rPr>
        <w:noProof/>
      </w:rPr>
      <w:fldChar w:fldCharType="end"/>
    </w:r>
  </w:p>
  <w:p w:rsidR="00054262" w:rsidRDefault="00054262">
    <w:pPr>
      <w:pStyle w:val="aa"/>
    </w:pPr>
  </w:p>
  <w:p w:rsidR="00054262" w:rsidRDefault="000542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8514BF"/>
    <w:multiLevelType w:val="hybridMultilevel"/>
    <w:tmpl w:val="A0124C7A"/>
    <w:lvl w:ilvl="0" w:tplc="B12A2722">
      <w:start w:val="2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">
    <w:nsid w:val="277040B4"/>
    <w:multiLevelType w:val="multilevel"/>
    <w:tmpl w:val="19CE6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F408C0"/>
    <w:multiLevelType w:val="hybridMultilevel"/>
    <w:tmpl w:val="C7522E2A"/>
    <w:lvl w:ilvl="0" w:tplc="5EBCD8E0">
      <w:start w:val="3"/>
      <w:numFmt w:val="decimal"/>
      <w:lvlText w:val="%1."/>
      <w:lvlJc w:val="left"/>
      <w:pPr>
        <w:ind w:left="1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">
    <w:nsid w:val="3DD60B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3A4EE6"/>
    <w:multiLevelType w:val="hybridMultilevel"/>
    <w:tmpl w:val="A050CE94"/>
    <w:lvl w:ilvl="0" w:tplc="B5EA6F5C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0785CAD"/>
    <w:multiLevelType w:val="hybridMultilevel"/>
    <w:tmpl w:val="AF98FBD4"/>
    <w:lvl w:ilvl="0" w:tplc="6AAC9FF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5842166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3D7085"/>
    <w:multiLevelType w:val="multilevel"/>
    <w:tmpl w:val="026C4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16357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528B0"/>
    <w:rsid w:val="00001127"/>
    <w:rsid w:val="00027FB1"/>
    <w:rsid w:val="0003490A"/>
    <w:rsid w:val="000369A1"/>
    <w:rsid w:val="00054262"/>
    <w:rsid w:val="000562AB"/>
    <w:rsid w:val="00084192"/>
    <w:rsid w:val="00084F38"/>
    <w:rsid w:val="000863AF"/>
    <w:rsid w:val="000D14A9"/>
    <w:rsid w:val="000E4981"/>
    <w:rsid w:val="000E5546"/>
    <w:rsid w:val="000F298C"/>
    <w:rsid w:val="000F4BCE"/>
    <w:rsid w:val="00102D89"/>
    <w:rsid w:val="00123BBD"/>
    <w:rsid w:val="00184C74"/>
    <w:rsid w:val="00192FB4"/>
    <w:rsid w:val="001A3AC2"/>
    <w:rsid w:val="001A4BCA"/>
    <w:rsid w:val="001B02D3"/>
    <w:rsid w:val="001C63DA"/>
    <w:rsid w:val="001E611B"/>
    <w:rsid w:val="0020463C"/>
    <w:rsid w:val="002127E7"/>
    <w:rsid w:val="00242D69"/>
    <w:rsid w:val="00243EA1"/>
    <w:rsid w:val="00252AD7"/>
    <w:rsid w:val="0028444B"/>
    <w:rsid w:val="0028790D"/>
    <w:rsid w:val="002A674E"/>
    <w:rsid w:val="002B6441"/>
    <w:rsid w:val="002B6B20"/>
    <w:rsid w:val="002F1E45"/>
    <w:rsid w:val="003577CD"/>
    <w:rsid w:val="003924B2"/>
    <w:rsid w:val="003A1146"/>
    <w:rsid w:val="003C22CF"/>
    <w:rsid w:val="00407A5B"/>
    <w:rsid w:val="00432FD0"/>
    <w:rsid w:val="00442CC9"/>
    <w:rsid w:val="00492A74"/>
    <w:rsid w:val="00560837"/>
    <w:rsid w:val="00576C89"/>
    <w:rsid w:val="005B414F"/>
    <w:rsid w:val="005C70B5"/>
    <w:rsid w:val="005F178C"/>
    <w:rsid w:val="00610176"/>
    <w:rsid w:val="00610B12"/>
    <w:rsid w:val="0063431A"/>
    <w:rsid w:val="00644E00"/>
    <w:rsid w:val="00645F24"/>
    <w:rsid w:val="00672A70"/>
    <w:rsid w:val="00677122"/>
    <w:rsid w:val="006827EA"/>
    <w:rsid w:val="006B2FC3"/>
    <w:rsid w:val="006E2AC1"/>
    <w:rsid w:val="006E7099"/>
    <w:rsid w:val="006F6334"/>
    <w:rsid w:val="0070503D"/>
    <w:rsid w:val="00705712"/>
    <w:rsid w:val="00746560"/>
    <w:rsid w:val="00746BCB"/>
    <w:rsid w:val="007906E6"/>
    <w:rsid w:val="00797C78"/>
    <w:rsid w:val="007A2BEE"/>
    <w:rsid w:val="007B53AA"/>
    <w:rsid w:val="007C1F90"/>
    <w:rsid w:val="007C26A6"/>
    <w:rsid w:val="0080291C"/>
    <w:rsid w:val="0085168B"/>
    <w:rsid w:val="00865F3B"/>
    <w:rsid w:val="00871409"/>
    <w:rsid w:val="00874BA8"/>
    <w:rsid w:val="008855F0"/>
    <w:rsid w:val="00895317"/>
    <w:rsid w:val="008A0D08"/>
    <w:rsid w:val="008A37C4"/>
    <w:rsid w:val="008D78EA"/>
    <w:rsid w:val="008D7E11"/>
    <w:rsid w:val="008F26F6"/>
    <w:rsid w:val="00902983"/>
    <w:rsid w:val="009528B0"/>
    <w:rsid w:val="00953353"/>
    <w:rsid w:val="00962739"/>
    <w:rsid w:val="00964D57"/>
    <w:rsid w:val="009668A1"/>
    <w:rsid w:val="009811AB"/>
    <w:rsid w:val="009B16D6"/>
    <w:rsid w:val="009C37EC"/>
    <w:rsid w:val="009D70C9"/>
    <w:rsid w:val="00A45ABA"/>
    <w:rsid w:val="00A75272"/>
    <w:rsid w:val="00A912AE"/>
    <w:rsid w:val="00A9570C"/>
    <w:rsid w:val="00AD2B27"/>
    <w:rsid w:val="00AD2C2B"/>
    <w:rsid w:val="00B075FB"/>
    <w:rsid w:val="00B41C1E"/>
    <w:rsid w:val="00B547EE"/>
    <w:rsid w:val="00B64FE2"/>
    <w:rsid w:val="00B65A6B"/>
    <w:rsid w:val="00B76F5C"/>
    <w:rsid w:val="00B77F0A"/>
    <w:rsid w:val="00B90DA8"/>
    <w:rsid w:val="00BD2E7A"/>
    <w:rsid w:val="00C14A01"/>
    <w:rsid w:val="00C1707E"/>
    <w:rsid w:val="00C336A8"/>
    <w:rsid w:val="00C35D93"/>
    <w:rsid w:val="00C3745E"/>
    <w:rsid w:val="00C85A77"/>
    <w:rsid w:val="00C92289"/>
    <w:rsid w:val="00CA24E0"/>
    <w:rsid w:val="00CA36CD"/>
    <w:rsid w:val="00CB0733"/>
    <w:rsid w:val="00CB0EBC"/>
    <w:rsid w:val="00CD2FE3"/>
    <w:rsid w:val="00CF05D1"/>
    <w:rsid w:val="00D418DA"/>
    <w:rsid w:val="00D41ADB"/>
    <w:rsid w:val="00D4588B"/>
    <w:rsid w:val="00D53C3E"/>
    <w:rsid w:val="00DA0EB1"/>
    <w:rsid w:val="00DC61A4"/>
    <w:rsid w:val="00DE43E3"/>
    <w:rsid w:val="00E0300D"/>
    <w:rsid w:val="00E51AE7"/>
    <w:rsid w:val="00E657F7"/>
    <w:rsid w:val="00E81816"/>
    <w:rsid w:val="00E95BA8"/>
    <w:rsid w:val="00ED2AFE"/>
    <w:rsid w:val="00EF3B72"/>
    <w:rsid w:val="00EF3DAC"/>
    <w:rsid w:val="00EF5366"/>
    <w:rsid w:val="00F0299F"/>
    <w:rsid w:val="00F02F0B"/>
    <w:rsid w:val="00F07F4A"/>
    <w:rsid w:val="00F36C90"/>
    <w:rsid w:val="00F45EEC"/>
    <w:rsid w:val="00F5271A"/>
    <w:rsid w:val="00F64D20"/>
    <w:rsid w:val="00FC0A30"/>
    <w:rsid w:val="00FD5EE8"/>
    <w:rsid w:val="00FE046D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90DA8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B90DA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D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B90D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90DA8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locked/>
    <w:rsid w:val="00B90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B90DA8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F07F4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7F4A"/>
    <w:pPr>
      <w:widowControl w:val="0"/>
      <w:shd w:val="clear" w:color="auto" w:fill="FFFFFF"/>
      <w:spacing w:after="600" w:line="322" w:lineRule="exact"/>
      <w:jc w:val="center"/>
    </w:pPr>
    <w:rPr>
      <w:b/>
      <w:bCs/>
      <w:sz w:val="27"/>
      <w:szCs w:val="27"/>
      <w:lang w:eastAsia="en-US"/>
    </w:rPr>
  </w:style>
  <w:style w:type="character" w:customStyle="1" w:styleId="4">
    <w:name w:val="Основной текст (4)_"/>
    <w:link w:val="40"/>
    <w:uiPriority w:val="99"/>
    <w:locked/>
    <w:rsid w:val="00F36C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36C90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styleId="a8">
    <w:name w:val="Hyperlink"/>
    <w:uiPriority w:val="99"/>
    <w:semiHidden/>
    <w:rsid w:val="00902983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902983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90298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90298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0298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90298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f"/>
    <w:uiPriority w:val="99"/>
    <w:locked/>
    <w:rsid w:val="00902983"/>
    <w:rPr>
      <w:rFonts w:ascii="Calibri" w:eastAsia="Times New Roman" w:hAnsi="Calibri"/>
      <w:sz w:val="22"/>
      <w:lang w:val="ru-RU" w:eastAsia="en-US"/>
    </w:rPr>
  </w:style>
  <w:style w:type="paragraph" w:styleId="af">
    <w:name w:val="No Spacing"/>
    <w:link w:val="ae"/>
    <w:uiPriority w:val="99"/>
    <w:qFormat/>
    <w:rsid w:val="00902983"/>
    <w:rPr>
      <w:rFonts w:cs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029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029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029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9029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f1">
    <w:name w:val="Table Grid"/>
    <w:basedOn w:val="a1"/>
    <w:uiPriority w:val="99"/>
    <w:rsid w:val="0090298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uiPriority w:val="99"/>
    <w:rsid w:val="00902983"/>
    <w:pPr>
      <w:widowControl w:val="0"/>
      <w:shd w:val="clear" w:color="auto" w:fill="FFFFFF"/>
      <w:spacing w:before="9180" w:after="60" w:line="240" w:lineRule="atLeast"/>
      <w:ind w:hanging="218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0349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Текст сноски1"/>
    <w:basedOn w:val="a"/>
    <w:next w:val="af2"/>
    <w:link w:val="af3"/>
    <w:uiPriority w:val="99"/>
    <w:rsid w:val="007C1F90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f3">
    <w:name w:val="Текст сноски Знак"/>
    <w:link w:val="10"/>
    <w:uiPriority w:val="99"/>
    <w:locked/>
    <w:rsid w:val="007C1F90"/>
    <w:rPr>
      <w:rFonts w:ascii="Times New Roman" w:eastAsia="Times New Roman" w:hAnsi="Times New Roman"/>
      <w:sz w:val="20"/>
      <w:lang w:eastAsia="ru-RU"/>
    </w:rPr>
  </w:style>
  <w:style w:type="character" w:styleId="af4">
    <w:name w:val="footnote reference"/>
    <w:uiPriority w:val="99"/>
    <w:rsid w:val="007C1F90"/>
    <w:rPr>
      <w:rFonts w:cs="Times New Roman"/>
      <w:vertAlign w:val="superscript"/>
    </w:rPr>
  </w:style>
  <w:style w:type="paragraph" w:styleId="af2">
    <w:name w:val="footnote text"/>
    <w:basedOn w:val="a"/>
    <w:link w:val="11"/>
    <w:uiPriority w:val="99"/>
    <w:semiHidden/>
    <w:rsid w:val="007C1F90"/>
    <w:rPr>
      <w:sz w:val="20"/>
      <w:szCs w:val="20"/>
    </w:rPr>
  </w:style>
  <w:style w:type="character" w:customStyle="1" w:styleId="11">
    <w:name w:val="Текст сноски Знак1"/>
    <w:link w:val="af2"/>
    <w:uiPriority w:val="99"/>
    <w:semiHidden/>
    <w:locked/>
    <w:rsid w:val="007C1F90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2"/>
    <w:locked/>
    <w:rsid w:val="009C3D0A"/>
    <w:pPr>
      <w:numPr>
        <w:numId w:val="5"/>
      </w:numPr>
    </w:pPr>
  </w:style>
  <w:style w:type="character" w:customStyle="1" w:styleId="af5">
    <w:name w:val="Сравнение редакций. Добавленный фрагмент"/>
    <w:uiPriority w:val="99"/>
    <w:rsid w:val="000E5546"/>
    <w:rPr>
      <w:color w:val="000000"/>
      <w:shd w:val="clear" w:color="auto" w:fill="C1D7FF"/>
    </w:rPr>
  </w:style>
  <w:style w:type="character" w:customStyle="1" w:styleId="3">
    <w:name w:val="Основной текст (3)_"/>
    <w:link w:val="30"/>
    <w:rsid w:val="00054262"/>
    <w:rPr>
      <w:rFonts w:eastAsia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4262"/>
    <w:pPr>
      <w:shd w:val="clear" w:color="auto" w:fill="FFFFFF"/>
      <w:spacing w:after="180" w:line="230" w:lineRule="exact"/>
    </w:pPr>
    <w:rPr>
      <w:rFonts w:ascii="Calibri" w:hAnsi="Calibri"/>
      <w:sz w:val="18"/>
      <w:szCs w:val="18"/>
    </w:rPr>
  </w:style>
  <w:style w:type="paragraph" w:customStyle="1" w:styleId="21">
    <w:name w:val="Основной текст2"/>
    <w:basedOn w:val="a"/>
    <w:rsid w:val="00054262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90DA8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B90DA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D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B90D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90DA8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locked/>
    <w:rsid w:val="00B90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B90DA8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F07F4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7F4A"/>
    <w:pPr>
      <w:widowControl w:val="0"/>
      <w:shd w:val="clear" w:color="auto" w:fill="FFFFFF"/>
      <w:spacing w:after="600" w:line="322" w:lineRule="exact"/>
      <w:jc w:val="center"/>
    </w:pPr>
    <w:rPr>
      <w:b/>
      <w:bCs/>
      <w:sz w:val="27"/>
      <w:szCs w:val="27"/>
      <w:lang w:eastAsia="en-US"/>
    </w:rPr>
  </w:style>
  <w:style w:type="character" w:customStyle="1" w:styleId="4">
    <w:name w:val="Основной текст (4)_"/>
    <w:link w:val="40"/>
    <w:uiPriority w:val="99"/>
    <w:locked/>
    <w:rsid w:val="00F36C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36C90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styleId="a8">
    <w:name w:val="Hyperlink"/>
    <w:uiPriority w:val="99"/>
    <w:semiHidden/>
    <w:rsid w:val="00902983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902983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90298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90298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0298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90298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f"/>
    <w:uiPriority w:val="99"/>
    <w:locked/>
    <w:rsid w:val="00902983"/>
    <w:rPr>
      <w:rFonts w:ascii="Calibri" w:eastAsia="Times New Roman" w:hAnsi="Calibri"/>
      <w:sz w:val="22"/>
      <w:lang w:val="ru-RU" w:eastAsia="en-US"/>
    </w:rPr>
  </w:style>
  <w:style w:type="paragraph" w:styleId="af">
    <w:name w:val="No Spacing"/>
    <w:link w:val="ae"/>
    <w:uiPriority w:val="99"/>
    <w:qFormat/>
    <w:rsid w:val="00902983"/>
    <w:rPr>
      <w:rFonts w:cs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029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029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029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9029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f1">
    <w:name w:val="Table Grid"/>
    <w:basedOn w:val="a1"/>
    <w:uiPriority w:val="99"/>
    <w:rsid w:val="0090298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uiPriority w:val="99"/>
    <w:rsid w:val="00902983"/>
    <w:pPr>
      <w:widowControl w:val="0"/>
      <w:shd w:val="clear" w:color="auto" w:fill="FFFFFF"/>
      <w:spacing w:before="9180" w:after="60" w:line="240" w:lineRule="atLeast"/>
      <w:ind w:hanging="218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0349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Текст сноски1"/>
    <w:basedOn w:val="a"/>
    <w:next w:val="af2"/>
    <w:link w:val="af3"/>
    <w:uiPriority w:val="99"/>
    <w:rsid w:val="007C1F90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f3">
    <w:name w:val="Текст сноски Знак"/>
    <w:link w:val="10"/>
    <w:uiPriority w:val="99"/>
    <w:locked/>
    <w:rsid w:val="007C1F90"/>
    <w:rPr>
      <w:rFonts w:ascii="Times New Roman" w:eastAsia="Times New Roman" w:hAnsi="Times New Roman"/>
      <w:sz w:val="20"/>
      <w:lang w:eastAsia="ru-RU"/>
    </w:rPr>
  </w:style>
  <w:style w:type="character" w:styleId="af4">
    <w:name w:val="footnote reference"/>
    <w:uiPriority w:val="99"/>
    <w:rsid w:val="007C1F90"/>
    <w:rPr>
      <w:rFonts w:cs="Times New Roman"/>
      <w:vertAlign w:val="superscript"/>
    </w:rPr>
  </w:style>
  <w:style w:type="paragraph" w:styleId="af2">
    <w:name w:val="footnote text"/>
    <w:basedOn w:val="a"/>
    <w:link w:val="11"/>
    <w:uiPriority w:val="99"/>
    <w:semiHidden/>
    <w:rsid w:val="007C1F90"/>
    <w:rPr>
      <w:sz w:val="20"/>
      <w:szCs w:val="20"/>
    </w:rPr>
  </w:style>
  <w:style w:type="character" w:customStyle="1" w:styleId="11">
    <w:name w:val="Текст сноски Знак1"/>
    <w:link w:val="af2"/>
    <w:uiPriority w:val="99"/>
    <w:semiHidden/>
    <w:locked/>
    <w:rsid w:val="007C1F90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2"/>
    <w:locked/>
    <w:rsid w:val="009C3D0A"/>
    <w:pPr>
      <w:numPr>
        <w:numId w:val="5"/>
      </w:numPr>
    </w:pPr>
  </w:style>
  <w:style w:type="character" w:customStyle="1" w:styleId="af5">
    <w:name w:val="Сравнение редакций. Добавленный фрагмент"/>
    <w:uiPriority w:val="99"/>
    <w:rsid w:val="000E5546"/>
    <w:rPr>
      <w:color w:val="000000"/>
      <w:shd w:val="clear" w:color="auto" w:fill="C1D7FF"/>
    </w:rPr>
  </w:style>
  <w:style w:type="character" w:customStyle="1" w:styleId="3">
    <w:name w:val="Основной текст (3)_"/>
    <w:link w:val="30"/>
    <w:rsid w:val="00054262"/>
    <w:rPr>
      <w:rFonts w:eastAsia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4262"/>
    <w:pPr>
      <w:shd w:val="clear" w:color="auto" w:fill="FFFFFF"/>
      <w:spacing w:after="180" w:line="230" w:lineRule="exact"/>
    </w:pPr>
    <w:rPr>
      <w:rFonts w:ascii="Calibri" w:hAnsi="Calibri"/>
      <w:sz w:val="18"/>
      <w:szCs w:val="18"/>
    </w:rPr>
  </w:style>
  <w:style w:type="paragraph" w:customStyle="1" w:styleId="21">
    <w:name w:val="Основной текст2"/>
    <w:basedOn w:val="a"/>
    <w:rsid w:val="00054262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454B99145F51650C9DACDA5A31F5BF9DFA4FA0F27E5AEA5D2DD3F805F02A6A6618E707D65FA62l2d9K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5134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C459-59BC-4123-8DEF-87ED91F6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Chertenkowa Tatyana</dc:creator>
  <cp:lastModifiedBy>Я</cp:lastModifiedBy>
  <cp:revision>2</cp:revision>
  <cp:lastPrinted>2016-05-13T05:04:00Z</cp:lastPrinted>
  <dcterms:created xsi:type="dcterms:W3CDTF">2016-07-04T04:24:00Z</dcterms:created>
  <dcterms:modified xsi:type="dcterms:W3CDTF">2016-07-04T04:24:00Z</dcterms:modified>
</cp:coreProperties>
</file>