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1A2736">
        <w:rPr>
          <w:rFonts w:ascii="Times New Roman" w:hAnsi="Times New Roman"/>
          <w:sz w:val="24"/>
          <w:szCs w:val="24"/>
        </w:rPr>
        <w:t xml:space="preserve">         </w:t>
      </w:r>
      <w:r w:rsidR="001A2736">
        <w:rPr>
          <w:rFonts w:ascii="Times New Roman" w:hAnsi="Times New Roman"/>
          <w:sz w:val="24"/>
          <w:szCs w:val="24"/>
        </w:rPr>
        <w:tab/>
      </w:r>
      <w:r w:rsidR="001A2736">
        <w:rPr>
          <w:rFonts w:ascii="Times New Roman" w:hAnsi="Times New Roman"/>
          <w:sz w:val="24"/>
          <w:szCs w:val="24"/>
        </w:rPr>
        <w:tab/>
      </w:r>
      <w:r w:rsidR="001A2736">
        <w:rPr>
          <w:rFonts w:ascii="Times New Roman" w:hAnsi="Times New Roman"/>
          <w:sz w:val="24"/>
          <w:szCs w:val="24"/>
        </w:rPr>
        <w:tab/>
      </w:r>
      <w:r w:rsidR="001A2736">
        <w:rPr>
          <w:rFonts w:ascii="Times New Roman" w:hAnsi="Times New Roman"/>
          <w:sz w:val="24"/>
          <w:szCs w:val="24"/>
        </w:rPr>
        <w:tab/>
        <w:t xml:space="preserve"> </w:t>
      </w:r>
      <w:r w:rsidR="001A2736">
        <w:rPr>
          <w:rFonts w:ascii="Times New Roman" w:hAnsi="Times New Roman"/>
          <w:sz w:val="24"/>
          <w:szCs w:val="24"/>
        </w:rPr>
        <w:tab/>
      </w:r>
      <w:r w:rsidR="001A2736">
        <w:rPr>
          <w:rFonts w:ascii="Times New Roman" w:hAnsi="Times New Roman"/>
          <w:sz w:val="24"/>
          <w:szCs w:val="24"/>
        </w:rPr>
        <w:tab/>
        <w:t xml:space="preserve">          № 29</w:t>
      </w:r>
    </w:p>
    <w:p w:rsidR="006D27EA" w:rsidRDefault="006D27EA" w:rsidP="006D27EA">
      <w:pPr>
        <w:pBdr>
          <w:bottom w:val="single" w:sz="12" w:space="1" w:color="auto"/>
        </w:pBd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1A2736">
        <w:rPr>
          <w:rFonts w:ascii="Times New Roman" w:hAnsi="Times New Roman"/>
          <w:sz w:val="24"/>
          <w:szCs w:val="24"/>
        </w:rPr>
        <w:t xml:space="preserve">               </w:t>
      </w:r>
      <w:r w:rsidR="001A2736">
        <w:rPr>
          <w:rFonts w:ascii="Times New Roman" w:hAnsi="Times New Roman"/>
          <w:sz w:val="24"/>
          <w:szCs w:val="24"/>
        </w:rPr>
        <w:tab/>
      </w:r>
      <w:r w:rsidR="001A2736">
        <w:rPr>
          <w:rFonts w:ascii="Times New Roman" w:hAnsi="Times New Roman"/>
          <w:sz w:val="24"/>
          <w:szCs w:val="24"/>
        </w:rPr>
        <w:tab/>
        <w:t xml:space="preserve">             01.07</w:t>
      </w:r>
      <w:r>
        <w:rPr>
          <w:rFonts w:ascii="Times New Roman" w:hAnsi="Times New Roman"/>
          <w:sz w:val="24"/>
          <w:szCs w:val="24"/>
        </w:rPr>
        <w:t xml:space="preserve">.2016 года, </w:t>
      </w:r>
      <w:r w:rsidR="0080451C">
        <w:rPr>
          <w:rFonts w:ascii="Times New Roman" w:hAnsi="Times New Roman"/>
          <w:sz w:val="24"/>
          <w:szCs w:val="24"/>
        </w:rPr>
        <w:t>пятница</w:t>
      </w: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АДМИНИСТРАЦИЯ</w:t>
      </w: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КОУРАКСКОГО СЕЛЬСОВЕТА</w:t>
      </w: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ТОГУЧИНСКОГО РАЙОНА</w:t>
      </w: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НОВОСИБИРСКОЙ ОБЛАСТИ</w:t>
      </w: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ПОСТАНОВЛЕНИЕ</w:t>
      </w:r>
    </w:p>
    <w:p w:rsidR="001A2736" w:rsidRPr="001A2736" w:rsidRDefault="001A2736" w:rsidP="001A2736">
      <w:pPr>
        <w:pStyle w:val="a9"/>
        <w:jc w:val="center"/>
        <w:rPr>
          <w:rFonts w:ascii="Times New Roman" w:hAnsi="Times New Roman"/>
          <w:sz w:val="18"/>
          <w:szCs w:val="18"/>
        </w:rPr>
      </w:pP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23.06.2016г.                                 с. Коурак                                            № 89</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bCs/>
          <w:sz w:val="18"/>
          <w:szCs w:val="18"/>
        </w:rPr>
        <w:t xml:space="preserve">Об утверждении </w:t>
      </w:r>
      <w:r w:rsidRPr="001A2736">
        <w:rPr>
          <w:rFonts w:ascii="Times New Roman" w:hAnsi="Times New Roman"/>
          <w:sz w:val="18"/>
          <w:szCs w:val="18"/>
        </w:rPr>
        <w:t>требований к отдельным видам товаров, работ, услуг (в том числе предельных цен товаров, работ, услуг), закупаемым администрацией Коуракского сельсовета Тогучинского  района Новосибирской области и подведомственными ей, казенными учреждениями и муниципальными унитарными предприятиями, и (или) нормативных затрат на обеспечение функций указанных органов</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ab/>
      </w:r>
      <w:r w:rsidRPr="001A2736">
        <w:rPr>
          <w:rFonts w:ascii="Times New Roman" w:hAnsi="Times New Roman"/>
          <w:sz w:val="18"/>
          <w:szCs w:val="18"/>
        </w:rPr>
        <w:tab/>
        <w:t xml:space="preserve">В соответствии с пунктом 2 части 4 статьи 19 Федерального </w:t>
      </w:r>
      <w:hyperlink r:id="rId9" w:history="1">
        <w:proofErr w:type="gramStart"/>
        <w:r w:rsidRPr="001A2736">
          <w:rPr>
            <w:rFonts w:ascii="Times New Roman" w:hAnsi="Times New Roman"/>
            <w:sz w:val="18"/>
            <w:szCs w:val="18"/>
          </w:rPr>
          <w:t>закон</w:t>
        </w:r>
        <w:proofErr w:type="gramEnd"/>
      </w:hyperlink>
      <w:r w:rsidRPr="001A2736">
        <w:rPr>
          <w:rFonts w:ascii="Times New Roman" w:hAnsi="Times New Roman"/>
          <w:sz w:val="18"/>
          <w:szCs w:val="18"/>
        </w:rPr>
        <w:t>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администрация  Коуракского сельсовета Тогучинского района Новосибирской области</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ПОСТАНОВЛЯЕТ:</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bCs/>
          <w:sz w:val="18"/>
          <w:szCs w:val="18"/>
        </w:rPr>
        <w:t>1. </w:t>
      </w:r>
      <w:proofErr w:type="gramStart"/>
      <w:r w:rsidRPr="001A2736">
        <w:rPr>
          <w:rFonts w:ascii="Times New Roman" w:hAnsi="Times New Roman"/>
          <w:bCs/>
          <w:sz w:val="18"/>
          <w:szCs w:val="18"/>
        </w:rPr>
        <w:t xml:space="preserve">Утвердить </w:t>
      </w:r>
      <w:r w:rsidRPr="001A2736">
        <w:rPr>
          <w:rFonts w:ascii="Times New Roman" w:hAnsi="Times New Roman"/>
          <w:sz w:val="18"/>
          <w:szCs w:val="18"/>
        </w:rPr>
        <w:t xml:space="preserve">требования к отдельным видам товаров, работ, услуг (в том числе предельных цен товаров, работ, услуг), закупаемым администрацией  Коуракского  сельсовета Тогучинского  района Новосибирской области и подведомственными ей, казенными учреждениями и муниципальными унитарными предприятиями, на которые распространяются положения Федерального закона  от 05.04.2013 № 44-ФЗ </w:t>
      </w:r>
      <w:r w:rsidRPr="001A2736">
        <w:rPr>
          <w:rFonts w:ascii="Times New Roman" w:hAnsi="Times New Roman"/>
          <w:bCs/>
          <w:sz w:val="18"/>
          <w:szCs w:val="18"/>
        </w:rPr>
        <w:t>«О контрактной системе в сфере закупок товаров, работ и услуг для обеспечения государственных и муниципальных нужд»</w:t>
      </w:r>
      <w:r w:rsidRPr="001A2736">
        <w:rPr>
          <w:rFonts w:ascii="Times New Roman" w:hAnsi="Times New Roman"/>
          <w:sz w:val="18"/>
          <w:szCs w:val="18"/>
        </w:rPr>
        <w:t>, и (или</w:t>
      </w:r>
      <w:proofErr w:type="gramEnd"/>
      <w:r w:rsidRPr="001A2736">
        <w:rPr>
          <w:rFonts w:ascii="Times New Roman" w:hAnsi="Times New Roman"/>
          <w:sz w:val="18"/>
          <w:szCs w:val="18"/>
        </w:rPr>
        <w:t>) нормативные затраты на обеспечение функций указанных органов.</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2. </w:t>
      </w:r>
      <w:proofErr w:type="gramStart"/>
      <w:r w:rsidRPr="001A2736">
        <w:rPr>
          <w:rFonts w:ascii="Times New Roman" w:hAnsi="Times New Roman"/>
          <w:sz w:val="18"/>
          <w:szCs w:val="18"/>
        </w:rPr>
        <w:t>Разместить</w:t>
      </w:r>
      <w:proofErr w:type="gramEnd"/>
      <w:r w:rsidRPr="001A2736">
        <w:rPr>
          <w:rFonts w:ascii="Times New Roman" w:hAnsi="Times New Roman"/>
          <w:sz w:val="18"/>
          <w:szCs w:val="18"/>
        </w:rPr>
        <w:t xml:space="preserve"> настоящее  постановление  в единой информационной системе в сфере закупок.</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 Опубликовать настоящее постановление в периодическом печатном издании «</w:t>
      </w:r>
      <w:proofErr w:type="spellStart"/>
      <w:r w:rsidRPr="001A2736">
        <w:rPr>
          <w:rFonts w:ascii="Times New Roman" w:hAnsi="Times New Roman"/>
          <w:sz w:val="18"/>
          <w:szCs w:val="18"/>
        </w:rPr>
        <w:t>Коуракский</w:t>
      </w:r>
      <w:proofErr w:type="spellEnd"/>
      <w:r w:rsidRPr="001A2736">
        <w:rPr>
          <w:rFonts w:ascii="Times New Roman" w:hAnsi="Times New Roman"/>
          <w:sz w:val="18"/>
          <w:szCs w:val="18"/>
        </w:rPr>
        <w:t xml:space="preserve"> Вестник» и разместить на официальном сайте администрации Коуракского сельсовета Тогучинского района Новосибирской области в сети "Интернет".</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4.</w:t>
      </w:r>
      <w:proofErr w:type="gramStart"/>
      <w:r w:rsidRPr="001A2736">
        <w:rPr>
          <w:rFonts w:ascii="Times New Roman" w:hAnsi="Times New Roman"/>
          <w:sz w:val="18"/>
          <w:szCs w:val="18"/>
        </w:rPr>
        <w:t>Контроль за</w:t>
      </w:r>
      <w:proofErr w:type="gramEnd"/>
      <w:r w:rsidRPr="001A2736">
        <w:rPr>
          <w:rFonts w:ascii="Times New Roman" w:hAnsi="Times New Roman"/>
          <w:sz w:val="18"/>
          <w:szCs w:val="18"/>
        </w:rPr>
        <w:t xml:space="preserve"> исполнением настоящего постановления оставляю за собой.</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Глава Коуракского сельсовета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Тогучинского района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Новосибирской области</w:t>
      </w:r>
      <w:r w:rsidRPr="001A2736">
        <w:rPr>
          <w:rFonts w:ascii="Times New Roman" w:hAnsi="Times New Roman"/>
          <w:sz w:val="18"/>
          <w:szCs w:val="18"/>
        </w:rPr>
        <w:tab/>
      </w:r>
      <w:r w:rsidRPr="001A2736">
        <w:rPr>
          <w:rFonts w:ascii="Times New Roman" w:hAnsi="Times New Roman"/>
          <w:sz w:val="18"/>
          <w:szCs w:val="18"/>
        </w:rPr>
        <w:tab/>
      </w:r>
      <w:r w:rsidRPr="001A2736">
        <w:rPr>
          <w:rFonts w:ascii="Times New Roman" w:hAnsi="Times New Roman"/>
          <w:sz w:val="18"/>
          <w:szCs w:val="18"/>
        </w:rPr>
        <w:tab/>
      </w:r>
      <w:r w:rsidRPr="001A2736">
        <w:rPr>
          <w:rFonts w:ascii="Times New Roman" w:hAnsi="Times New Roman"/>
          <w:sz w:val="18"/>
          <w:szCs w:val="18"/>
        </w:rPr>
        <w:tab/>
      </w:r>
      <w:r w:rsidRPr="001A2736">
        <w:rPr>
          <w:rFonts w:ascii="Times New Roman" w:hAnsi="Times New Roman"/>
          <w:sz w:val="18"/>
          <w:szCs w:val="18"/>
        </w:rPr>
        <w:tab/>
      </w:r>
      <w:r w:rsidRPr="001A2736">
        <w:rPr>
          <w:rFonts w:ascii="Times New Roman" w:hAnsi="Times New Roman"/>
          <w:sz w:val="18"/>
          <w:szCs w:val="18"/>
        </w:rPr>
        <w:tab/>
        <w:t xml:space="preserve">Т. В. </w:t>
      </w:r>
      <w:proofErr w:type="spellStart"/>
      <w:r w:rsidRPr="001A2736">
        <w:rPr>
          <w:rFonts w:ascii="Times New Roman" w:hAnsi="Times New Roman"/>
          <w:sz w:val="18"/>
          <w:szCs w:val="18"/>
        </w:rPr>
        <w:t>Наймушина</w:t>
      </w:r>
      <w:proofErr w:type="spellEnd"/>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Приложение</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к постановлению администрации </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Коуракского сельсовета</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Тогучинского района</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Новосибирской области</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от   23.06.2016   №  89</w:t>
      </w:r>
    </w:p>
    <w:p w:rsidR="001A2736" w:rsidRPr="001A2736" w:rsidRDefault="001A2736" w:rsidP="001A2736">
      <w:pPr>
        <w:pStyle w:val="a9"/>
        <w:jc w:val="right"/>
        <w:rPr>
          <w:rFonts w:ascii="Times New Roman" w:hAnsi="Times New Roman"/>
          <w:sz w:val="18"/>
          <w:szCs w:val="18"/>
        </w:rPr>
      </w:pPr>
    </w:p>
    <w:p w:rsidR="001A2736" w:rsidRPr="001A2736" w:rsidRDefault="001A2736" w:rsidP="001A2736">
      <w:pPr>
        <w:pStyle w:val="a9"/>
        <w:jc w:val="center"/>
        <w:rPr>
          <w:rFonts w:ascii="Times New Roman" w:hAnsi="Times New Roman"/>
          <w:sz w:val="18"/>
          <w:szCs w:val="18"/>
        </w:rPr>
      </w:pPr>
    </w:p>
    <w:p w:rsidR="001A2736" w:rsidRPr="001A2736" w:rsidRDefault="001A2736" w:rsidP="001A2736">
      <w:pPr>
        <w:pStyle w:val="a9"/>
        <w:tabs>
          <w:tab w:val="left" w:pos="1362"/>
        </w:tabs>
        <w:jc w:val="center"/>
        <w:rPr>
          <w:rFonts w:ascii="Times New Roman" w:hAnsi="Times New Roman"/>
          <w:sz w:val="18"/>
          <w:szCs w:val="18"/>
        </w:rPr>
      </w:pPr>
      <w:r w:rsidRPr="001A2736">
        <w:rPr>
          <w:rFonts w:ascii="Times New Roman" w:hAnsi="Times New Roman"/>
          <w:bCs/>
          <w:sz w:val="18"/>
          <w:szCs w:val="18"/>
        </w:rPr>
        <w:t>ПРАВИЛА</w:t>
      </w:r>
    </w:p>
    <w:p w:rsidR="001A2736" w:rsidRPr="001A2736" w:rsidRDefault="001A2736" w:rsidP="001A2736">
      <w:pPr>
        <w:pStyle w:val="a9"/>
        <w:rPr>
          <w:rFonts w:ascii="Times New Roman" w:hAnsi="Times New Roman"/>
          <w:sz w:val="18"/>
          <w:szCs w:val="18"/>
        </w:rPr>
      </w:pPr>
      <w:r w:rsidRPr="001A2736">
        <w:rPr>
          <w:rFonts w:ascii="Times New Roman" w:hAnsi="Times New Roman"/>
          <w:bCs/>
          <w:sz w:val="18"/>
          <w:szCs w:val="18"/>
        </w:rPr>
        <w:t xml:space="preserve">определения требований к </w:t>
      </w:r>
      <w:r w:rsidRPr="001A2736">
        <w:rPr>
          <w:rFonts w:ascii="Times New Roman" w:hAnsi="Times New Roman"/>
          <w:sz w:val="18"/>
          <w:szCs w:val="18"/>
        </w:rPr>
        <w:t xml:space="preserve"> отдельным видам товаров, работ, услуг (в том числе предельных цен товаров, работ, услуг), закупаемым администрацией Коуракского сельсовета Тогучинского  района Новосибирской области и подведомственными ей, казенными учреждениями и муниципальными унитарными предприятиями</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bCs/>
          <w:sz w:val="18"/>
          <w:szCs w:val="18"/>
        </w:rPr>
        <w:t>1. </w:t>
      </w:r>
      <w:proofErr w:type="gramStart"/>
      <w:r w:rsidRPr="001A2736">
        <w:rPr>
          <w:rFonts w:ascii="Times New Roman" w:hAnsi="Times New Roman"/>
          <w:bCs/>
          <w:sz w:val="18"/>
          <w:szCs w:val="18"/>
        </w:rPr>
        <w:t>Настоящие правила 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r w:rsidRPr="001A2736">
        <w:rPr>
          <w:rFonts w:ascii="Times New Roman" w:hAnsi="Times New Roman"/>
          <w:bCs/>
          <w:sz w:val="18"/>
          <w:szCs w:val="18"/>
        </w:rPr>
        <w:t>)»,</w:t>
      </w:r>
      <w:r w:rsidRPr="001A2736">
        <w:rPr>
          <w:rFonts w:ascii="Times New Roman" w:hAnsi="Times New Roman"/>
          <w:sz w:val="18"/>
          <w:szCs w:val="18"/>
        </w:rPr>
        <w:t xml:space="preserve"> </w:t>
      </w:r>
      <w:r w:rsidRPr="001A2736">
        <w:rPr>
          <w:rFonts w:ascii="Times New Roman" w:hAnsi="Times New Roman"/>
          <w:bCs/>
          <w:sz w:val="18"/>
          <w:szCs w:val="18"/>
        </w:rPr>
        <w:t xml:space="preserve">и устанавливает правила определения требований к закупаемым администрацией Коуракского сельсовета Тогучинского района Новосибирской области, и </w:t>
      </w:r>
      <w:r w:rsidRPr="001A2736">
        <w:rPr>
          <w:rFonts w:ascii="Times New Roman" w:hAnsi="Times New Roman"/>
          <w:sz w:val="18"/>
          <w:szCs w:val="18"/>
        </w:rPr>
        <w:t xml:space="preserve">подведомственными ей, казенными учреждениями и муниципальными унитарными предприятиями </w:t>
      </w:r>
      <w:r w:rsidRPr="001A2736">
        <w:rPr>
          <w:rFonts w:ascii="Times New Roman" w:hAnsi="Times New Roman"/>
          <w:bCs/>
          <w:sz w:val="18"/>
          <w:szCs w:val="18"/>
        </w:rPr>
        <w:t>отдельным видам товаров, работ, услуг (в том числе предельные цены товаров, работ, услуг) (далее – Правила).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 xml:space="preserve">Под видом товаров, работ, услуг в целях настоящих Общих правил понимаются виды товаров, работ, услуг, соответствующие 6-значному коду позиции по </w:t>
      </w:r>
      <w:hyperlink r:id="rId10" w:history="1">
        <w:r w:rsidRPr="001A2736">
          <w:rPr>
            <w:rFonts w:ascii="Times New Roman" w:hAnsi="Times New Roman"/>
            <w:color w:val="000000"/>
            <w:sz w:val="18"/>
            <w:szCs w:val="18"/>
          </w:rPr>
          <w:t>Общероссийскому классификатору</w:t>
        </w:r>
      </w:hyperlink>
      <w:r w:rsidRPr="001A2736">
        <w:rPr>
          <w:rFonts w:ascii="Times New Roman" w:hAnsi="Times New Roman"/>
          <w:sz w:val="18"/>
          <w:szCs w:val="18"/>
        </w:rPr>
        <w:t xml:space="preserve"> продукции по видам экономической деятельности.</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2. Правила предусматривают:</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муниципальных органов устанавливать значения указанных свойств и характеристик;</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б) порядок формирования и ведения муниципальными органами ведомственного перечня, а также примерную форму ведомственного перечня;</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 xml:space="preserve">в) порядок применения указанных в пункте 12 настоящих Правил обязательных критериев отбора отдельных видов товаров, работ, услуг, значения этих критериев, а также дополнительные критерии, не приводящие к сужению ведомственного перечня, и порядок их применения. </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3. </w:t>
      </w:r>
      <w:proofErr w:type="gramStart"/>
      <w:r w:rsidRPr="001A2736">
        <w:rPr>
          <w:rFonts w:ascii="Times New Roman" w:hAnsi="Times New Roman"/>
          <w:bCs/>
          <w:sz w:val="18"/>
          <w:szCs w:val="18"/>
        </w:rPr>
        <w:t xml:space="preserve">В соответствии с Правилами администрация Коуракского сельсовета Тогучинского района Новосибирской области  утверждает требования к отдельным видам товаров, работ, услуг (в том числе предельные цены товаров, работ, услуг), закупаемым администрацией Коуракского сельсовета Тогучинского района Новосибирской области и </w:t>
      </w:r>
      <w:r w:rsidRPr="001A2736">
        <w:rPr>
          <w:rFonts w:ascii="Times New Roman" w:hAnsi="Times New Roman"/>
          <w:sz w:val="18"/>
          <w:szCs w:val="18"/>
        </w:rPr>
        <w:t>подведомственными ей, казенными учреждениями и муниципальными унитарными предприятиями</w:t>
      </w:r>
      <w:r w:rsidRPr="001A2736">
        <w:rPr>
          <w:rFonts w:ascii="Times New Roman" w:hAnsi="Times New Roman"/>
          <w:bCs/>
          <w:sz w:val="18"/>
          <w:szCs w:val="18"/>
        </w:rPr>
        <w:t>, отдельным видам товаров, работ, услуг, (в том числе предельные цены товаров, работ, услуг) в форме перечня</w:t>
      </w:r>
      <w:proofErr w:type="gramEnd"/>
      <w:r w:rsidRPr="001A2736">
        <w:rPr>
          <w:rFonts w:ascii="Times New Roman" w:hAnsi="Times New Roman"/>
          <w:bCs/>
          <w:sz w:val="18"/>
          <w:szCs w:val="18"/>
        </w:rPr>
        <w:t xml:space="preserve">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 xml:space="preserve">4. Обязательный перечень и ведомственный перечень формируются с учетом: </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color w:val="000000"/>
          <w:sz w:val="18"/>
          <w:szCs w:val="18"/>
        </w:rPr>
        <w:t>а)</w:t>
      </w:r>
      <w:r w:rsidRPr="001A2736">
        <w:rPr>
          <w:rFonts w:ascii="Times New Roman" w:hAnsi="Times New Roman"/>
          <w:bCs/>
          <w:sz w:val="18"/>
          <w:szCs w:val="18"/>
        </w:rPr>
        <w:t xml:space="preserve">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 </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б) положений статьи 33 Закона о контрактной системе;</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в) принципа обеспечения конкуренции, определенного статьей 8 Закона о контрактной системе.</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5.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1) потребительские свойства (в том числе качество и иные характеристики);</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2) иные характеристики (свойства), не являющиеся потребительскими свойствами;</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3) предельные цены товаров, работ, услуг.</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 xml:space="preserve"> 6. </w:t>
      </w:r>
      <w:proofErr w:type="gramStart"/>
      <w:r w:rsidRPr="001A2736">
        <w:rPr>
          <w:rFonts w:ascii="Times New Roman" w:hAnsi="Times New Roman"/>
          <w:bCs/>
          <w:sz w:val="18"/>
          <w:szCs w:val="18"/>
        </w:rPr>
        <w:t>Утвержденный администрацией Коуракского сельсовета Тогучинского района  Новосибирской области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(выполнение работ) и реализации муниципальных функций) или</w:t>
      </w:r>
      <w:proofErr w:type="gramEnd"/>
      <w:r w:rsidRPr="001A2736">
        <w:rPr>
          <w:rFonts w:ascii="Times New Roman" w:hAnsi="Times New Roman"/>
          <w:bCs/>
          <w:sz w:val="18"/>
          <w:szCs w:val="18"/>
        </w:rPr>
        <w:t xml:space="preserve"> являются предметами роскоши в соответствии с законодательством Российской Федерации.</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7. Обязательный перечень составляется по форме, установленной Правительством Российской Федерации, и может быть дополнен информацией, предусмотренной настоящими Правилами.</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8.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 xml:space="preserve">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 </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 xml:space="preserve">Предельные цены товаров, работ, услуг устанавливаются в рублях в абсолютном денежном выражении (с точностью до 2-го знака после запятой). </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 xml:space="preserve">9. Ведомственный перечень составляется по форме согласно приложению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№2 к Правилам. </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 xml:space="preserve">10.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w:t>
      </w:r>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 xml:space="preserve">11. </w:t>
      </w:r>
      <w:proofErr w:type="gramStart"/>
      <w:r w:rsidRPr="001A2736">
        <w:rPr>
          <w:rFonts w:ascii="Times New Roman" w:hAnsi="Times New Roman"/>
          <w:bCs/>
          <w:sz w:val="18"/>
          <w:szCs w:val="18"/>
        </w:rPr>
        <w:t>Администрация Коуракского сельсовета Тогучинского района Новосибирской области</w:t>
      </w:r>
      <w:r w:rsidRPr="001A2736">
        <w:rPr>
          <w:rFonts w:ascii="Times New Roman" w:hAnsi="Times New Roman"/>
          <w:bCs/>
          <w:sz w:val="18"/>
          <w:szCs w:val="18"/>
        </w:rPr>
        <w:tab/>
        <w:t>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roofErr w:type="gramEnd"/>
    </w:p>
    <w:p w:rsidR="001A2736" w:rsidRPr="001A2736" w:rsidRDefault="001A2736" w:rsidP="001A2736">
      <w:pPr>
        <w:pStyle w:val="a9"/>
        <w:rPr>
          <w:rFonts w:ascii="Times New Roman" w:hAnsi="Times New Roman"/>
          <w:bCs/>
          <w:sz w:val="18"/>
          <w:szCs w:val="18"/>
        </w:rPr>
      </w:pPr>
      <w:r w:rsidRPr="001A2736">
        <w:rPr>
          <w:rFonts w:ascii="Times New Roman" w:hAnsi="Times New Roman"/>
          <w:bCs/>
          <w:sz w:val="18"/>
          <w:szCs w:val="18"/>
        </w:rPr>
        <w:t>12. </w:t>
      </w:r>
      <w:r w:rsidRPr="001A2736">
        <w:rPr>
          <w:rFonts w:ascii="Times New Roman" w:hAnsi="Times New Roman"/>
          <w:sz w:val="18"/>
          <w:szCs w:val="18"/>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1A2736" w:rsidRPr="001A2736" w:rsidRDefault="001A2736" w:rsidP="001A2736">
      <w:pPr>
        <w:pStyle w:val="a9"/>
        <w:rPr>
          <w:rFonts w:ascii="Times New Roman" w:hAnsi="Times New Roman"/>
          <w:sz w:val="18"/>
          <w:szCs w:val="18"/>
        </w:rPr>
      </w:pPr>
      <w:proofErr w:type="gramStart"/>
      <w:r w:rsidRPr="001A2736">
        <w:rPr>
          <w:rFonts w:ascii="Times New Roman" w:hAnsi="Times New Roman"/>
          <w:sz w:val="18"/>
          <w:szCs w:val="18"/>
        </w:rPr>
        <w:t xml:space="preserve">а) доля </w:t>
      </w:r>
      <w:r w:rsidRPr="001A2736">
        <w:rPr>
          <w:rStyle w:val="aff7"/>
          <w:rFonts w:ascii="Times New Roman" w:hAnsi="Times New Roman"/>
          <w:sz w:val="18"/>
          <w:szCs w:val="18"/>
        </w:rPr>
        <w:t>оплаты по отдельному виду</w:t>
      </w:r>
      <w:r w:rsidRPr="001A2736">
        <w:rPr>
          <w:rFonts w:ascii="Times New Roman" w:hAnsi="Times New Roman"/>
          <w:sz w:val="18"/>
          <w:szCs w:val="18"/>
        </w:rPr>
        <w:t xml:space="preserve"> товаров, работ, услуг для обеспечения муниципальных нужд Коуракского сельсовета Тогучинского района Новосибирской области за отчетный финансовый год (в </w:t>
      </w:r>
      <w:r w:rsidRPr="001A2736">
        <w:rPr>
          <w:rStyle w:val="aff7"/>
          <w:rFonts w:ascii="Times New Roman" w:hAnsi="Times New Roman"/>
          <w:sz w:val="18"/>
          <w:szCs w:val="18"/>
        </w:rPr>
        <w:t xml:space="preserve">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w:t>
      </w:r>
      <w:r w:rsidRPr="001A2736">
        <w:rPr>
          <w:rFonts w:ascii="Times New Roman" w:hAnsi="Times New Roman"/>
          <w:bCs/>
          <w:sz w:val="18"/>
          <w:szCs w:val="18"/>
        </w:rPr>
        <w:t xml:space="preserve">администрацией Коуракского сельсовета Тогучинского района Новосибирской области и </w:t>
      </w:r>
      <w:r w:rsidRPr="001A2736">
        <w:rPr>
          <w:rFonts w:ascii="Times New Roman" w:hAnsi="Times New Roman"/>
          <w:sz w:val="18"/>
          <w:szCs w:val="18"/>
        </w:rPr>
        <w:t>подведомственными ей, казенными учреждениями и</w:t>
      </w:r>
      <w:proofErr w:type="gramEnd"/>
      <w:r w:rsidRPr="001A2736">
        <w:rPr>
          <w:rFonts w:ascii="Times New Roman" w:hAnsi="Times New Roman"/>
          <w:sz w:val="18"/>
          <w:szCs w:val="18"/>
        </w:rPr>
        <w:t xml:space="preserve"> муниципальными унитарными предприятиями</w:t>
      </w:r>
      <w:r w:rsidRPr="001A2736">
        <w:rPr>
          <w:rStyle w:val="aff7"/>
          <w:rFonts w:ascii="Times New Roman" w:hAnsi="Times New Roman"/>
          <w:sz w:val="18"/>
          <w:szCs w:val="18"/>
        </w:rPr>
        <w:t xml:space="preserve"> в</w:t>
      </w:r>
      <w:r w:rsidRPr="001A2736">
        <w:rPr>
          <w:rFonts w:ascii="Times New Roman" w:hAnsi="Times New Roman"/>
          <w:sz w:val="18"/>
          <w:szCs w:val="18"/>
        </w:rPr>
        <w:t xml:space="preserve"> общем объеме </w:t>
      </w:r>
      <w:r w:rsidRPr="001A2736">
        <w:rPr>
          <w:rStyle w:val="aff7"/>
          <w:rFonts w:ascii="Times New Roman" w:hAnsi="Times New Roman"/>
          <w:sz w:val="18"/>
          <w:szCs w:val="18"/>
        </w:rPr>
        <w:t xml:space="preserve">оплаты по контрактам, включенным в указанные реестры (по графикам платежей), заключенным </w:t>
      </w:r>
      <w:r w:rsidRPr="001A2736">
        <w:rPr>
          <w:rFonts w:ascii="Times New Roman" w:hAnsi="Times New Roman"/>
          <w:bCs/>
          <w:sz w:val="18"/>
          <w:szCs w:val="18"/>
        </w:rPr>
        <w:t xml:space="preserve">администрацией Коуракского сельсовета Тогучинского района Новосибирской области и </w:t>
      </w:r>
      <w:r w:rsidRPr="001A2736">
        <w:rPr>
          <w:rFonts w:ascii="Times New Roman" w:hAnsi="Times New Roman"/>
          <w:sz w:val="18"/>
          <w:szCs w:val="18"/>
        </w:rPr>
        <w:t>подведомственными ей, казенными учреждениями и муниципальными унитарными предприятиями;</w:t>
      </w:r>
    </w:p>
    <w:p w:rsidR="001A2736" w:rsidRPr="001A2736" w:rsidRDefault="001A2736" w:rsidP="001A2736">
      <w:pPr>
        <w:pStyle w:val="a9"/>
        <w:rPr>
          <w:rFonts w:ascii="Times New Roman" w:hAnsi="Times New Roman"/>
          <w:sz w:val="18"/>
          <w:szCs w:val="18"/>
        </w:rPr>
      </w:pPr>
      <w:proofErr w:type="gramStart"/>
      <w:r w:rsidRPr="001A2736">
        <w:rPr>
          <w:rFonts w:ascii="Times New Roman" w:hAnsi="Times New Roman"/>
          <w:sz w:val="18"/>
          <w:szCs w:val="18"/>
        </w:rPr>
        <w:t xml:space="preserve">б) доля контрактов </w:t>
      </w:r>
      <w:r w:rsidRPr="001A2736">
        <w:rPr>
          <w:rFonts w:ascii="Times New Roman" w:hAnsi="Times New Roman"/>
          <w:bCs/>
          <w:sz w:val="18"/>
          <w:szCs w:val="18"/>
        </w:rPr>
        <w:t xml:space="preserve">администрации Коуракского сельсовета Тогучинского района Новосибирской области и </w:t>
      </w:r>
      <w:r w:rsidRPr="001A2736">
        <w:rPr>
          <w:rFonts w:ascii="Times New Roman" w:hAnsi="Times New Roman"/>
          <w:sz w:val="18"/>
          <w:szCs w:val="18"/>
        </w:rPr>
        <w:t>подведомственных ей, казенных учреждений и муниципальных унитарных предприятий</w:t>
      </w:r>
      <w:r w:rsidRPr="001A2736">
        <w:rPr>
          <w:rFonts w:ascii="Times New Roman" w:hAnsi="Times New Roman"/>
          <w:bCs/>
          <w:sz w:val="18"/>
          <w:szCs w:val="18"/>
        </w:rPr>
        <w:t xml:space="preserve"> </w:t>
      </w:r>
      <w:r w:rsidRPr="001A2736">
        <w:rPr>
          <w:rFonts w:ascii="Times New Roman" w:hAnsi="Times New Roman"/>
          <w:sz w:val="18"/>
          <w:szCs w:val="18"/>
        </w:rPr>
        <w:t xml:space="preserve">на приобретение отдельного вида товаров, работ, услуг для обеспечения муниципальных нужд Коуракского сельсовета Тогучинского района Новосибирской области, заключенных в отчетном финансовом году, в общем количестве контрактов </w:t>
      </w:r>
      <w:r w:rsidRPr="001A2736">
        <w:rPr>
          <w:rFonts w:ascii="Times New Roman" w:hAnsi="Times New Roman"/>
          <w:bCs/>
          <w:sz w:val="18"/>
          <w:szCs w:val="18"/>
        </w:rPr>
        <w:t xml:space="preserve">администрации Коуракского сельсовета Тогучинского района Новосибирской области и </w:t>
      </w:r>
      <w:r w:rsidRPr="001A2736">
        <w:rPr>
          <w:rFonts w:ascii="Times New Roman" w:hAnsi="Times New Roman"/>
          <w:sz w:val="18"/>
          <w:szCs w:val="18"/>
        </w:rPr>
        <w:t>подведомственных ей, казенных учреждений и муниципальных унитарных</w:t>
      </w:r>
      <w:proofErr w:type="gramEnd"/>
      <w:r w:rsidRPr="001A2736">
        <w:rPr>
          <w:rFonts w:ascii="Times New Roman" w:hAnsi="Times New Roman"/>
          <w:sz w:val="18"/>
          <w:szCs w:val="18"/>
        </w:rPr>
        <w:t xml:space="preserve"> предприятий</w:t>
      </w:r>
      <w:r w:rsidRPr="001A2736">
        <w:rPr>
          <w:rFonts w:ascii="Times New Roman" w:hAnsi="Times New Roman"/>
          <w:bCs/>
          <w:sz w:val="18"/>
          <w:szCs w:val="18"/>
        </w:rPr>
        <w:t xml:space="preserve"> </w:t>
      </w:r>
      <w:r w:rsidRPr="001A2736">
        <w:rPr>
          <w:rFonts w:ascii="Times New Roman" w:hAnsi="Times New Roman"/>
          <w:sz w:val="18"/>
          <w:szCs w:val="18"/>
        </w:rPr>
        <w:t>на приобретение товаров, работ, услуг, заключенных в отчетном финансовом году.</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13. Администрация Коуракского сельсовета Тогучинского района Новосибирской области</w:t>
      </w:r>
      <w:r w:rsidRPr="001A2736">
        <w:rPr>
          <w:rFonts w:ascii="Times New Roman" w:hAnsi="Times New Roman"/>
          <w:bCs/>
          <w:sz w:val="18"/>
          <w:szCs w:val="18"/>
        </w:rPr>
        <w:t xml:space="preserve"> </w:t>
      </w:r>
      <w:r w:rsidRPr="001A2736">
        <w:rPr>
          <w:rFonts w:ascii="Times New Roman" w:hAnsi="Times New Roman"/>
          <w:sz w:val="18"/>
          <w:szCs w:val="18"/>
        </w:rPr>
        <w:t>при формировании ведомственного перечня вправе включить в него дополнительно:</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а) отдельные виды товаров, работ, услуг, не указанные в обязательном перечне;</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1A2736" w:rsidRPr="001A2736" w:rsidRDefault="001A2736" w:rsidP="001A2736">
      <w:pPr>
        <w:pStyle w:val="a9"/>
        <w:rPr>
          <w:rFonts w:ascii="Times New Roman" w:hAnsi="Times New Roman"/>
          <w:sz w:val="18"/>
          <w:szCs w:val="18"/>
        </w:rPr>
      </w:pPr>
      <w:proofErr w:type="gramStart"/>
      <w:r w:rsidRPr="001A2736">
        <w:rPr>
          <w:rFonts w:ascii="Times New Roman" w:hAnsi="Times New Roman"/>
          <w:sz w:val="18"/>
          <w:szCs w:val="18"/>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w:t>
      </w:r>
      <w:proofErr w:type="gramEnd"/>
      <w:r w:rsidRPr="001A2736">
        <w:rPr>
          <w:rFonts w:ascii="Times New Roman" w:hAnsi="Times New Roman"/>
          <w:sz w:val="18"/>
          <w:szCs w:val="18"/>
        </w:rPr>
        <w:t xml:space="preserve"> товара (выполнение соответствующих функций, работ, оказание соответствующих услуг, территориальные, климатические факторы и другое);</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 иные сведения, касающиеся закупки товаров, работ, услуг, не предусмотренные настоящими правилами.</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14. </w:t>
      </w:r>
      <w:proofErr w:type="gramStart"/>
      <w:r w:rsidRPr="001A2736">
        <w:rPr>
          <w:rFonts w:ascii="Times New Roman" w:hAnsi="Times New Roman"/>
          <w:sz w:val="18"/>
          <w:szCs w:val="18"/>
        </w:rPr>
        <w:t>Администрация Коуракского сельсовета Тогучинского района Новосибирской области</w:t>
      </w:r>
      <w:r w:rsidRPr="001A2736">
        <w:rPr>
          <w:rFonts w:ascii="Times New Roman" w:hAnsi="Times New Roman"/>
          <w:bCs/>
          <w:sz w:val="18"/>
          <w:szCs w:val="18"/>
        </w:rPr>
        <w:t xml:space="preserve"> </w:t>
      </w:r>
      <w:r w:rsidRPr="001A2736">
        <w:rPr>
          <w:rFonts w:ascii="Times New Roman" w:hAnsi="Times New Roman"/>
          <w:sz w:val="18"/>
          <w:szCs w:val="18"/>
        </w:rPr>
        <w:t xml:space="preserve">при включении в ведомственный перечень отдельных видов товаров, работ, услуг, не указанных в обязательном перечне, применяют установленные пунктом 12 Правил критерии исходя из определения их значений в процентном отношении к объему осуществляемых </w:t>
      </w:r>
      <w:r w:rsidRPr="001A2736">
        <w:rPr>
          <w:rFonts w:ascii="Times New Roman" w:hAnsi="Times New Roman"/>
          <w:bCs/>
          <w:sz w:val="18"/>
          <w:szCs w:val="18"/>
        </w:rPr>
        <w:t xml:space="preserve">администрацией Коуракского сельсовета Тогучинского района Новосибирской области и </w:t>
      </w:r>
      <w:r w:rsidRPr="001A2736">
        <w:rPr>
          <w:rFonts w:ascii="Times New Roman" w:hAnsi="Times New Roman"/>
          <w:sz w:val="18"/>
          <w:szCs w:val="18"/>
        </w:rPr>
        <w:t>подведомственными ей, казенными учреждениями и муниципальными унитарными предприятиями</w:t>
      </w:r>
      <w:r w:rsidRPr="001A2736">
        <w:rPr>
          <w:rFonts w:ascii="Times New Roman" w:hAnsi="Times New Roman"/>
          <w:bCs/>
          <w:sz w:val="18"/>
          <w:szCs w:val="18"/>
        </w:rPr>
        <w:t xml:space="preserve"> </w:t>
      </w:r>
      <w:r w:rsidRPr="001A2736">
        <w:rPr>
          <w:rFonts w:ascii="Times New Roman" w:hAnsi="Times New Roman"/>
          <w:sz w:val="18"/>
          <w:szCs w:val="18"/>
        </w:rPr>
        <w:t>закупок.</w:t>
      </w:r>
      <w:proofErr w:type="gramEnd"/>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15. В целях формирования ведомственного перечня администрация Коуракского сельсовета</w:t>
      </w:r>
      <w:r w:rsidRPr="001A2736">
        <w:rPr>
          <w:rFonts w:ascii="Times New Roman" w:hAnsi="Times New Roman"/>
          <w:bCs/>
          <w:sz w:val="18"/>
          <w:szCs w:val="18"/>
        </w:rPr>
        <w:t xml:space="preserve"> </w:t>
      </w:r>
      <w:r w:rsidRPr="001A2736">
        <w:rPr>
          <w:rFonts w:ascii="Times New Roman" w:hAnsi="Times New Roman"/>
          <w:sz w:val="18"/>
          <w:szCs w:val="18"/>
        </w:rPr>
        <w:t>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12 Правил.</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16.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1A2736" w:rsidRPr="001A2736" w:rsidRDefault="001A2736" w:rsidP="001A2736">
      <w:pPr>
        <w:pStyle w:val="a9"/>
        <w:rPr>
          <w:rFonts w:ascii="Times New Roman" w:hAnsi="Times New Roman"/>
          <w:sz w:val="18"/>
          <w:szCs w:val="18"/>
        </w:rPr>
      </w:pPr>
      <w:proofErr w:type="gramStart"/>
      <w:r w:rsidRPr="001A2736">
        <w:rPr>
          <w:rFonts w:ascii="Times New Roman" w:hAnsi="Times New Roman"/>
          <w:sz w:val="18"/>
          <w:szCs w:val="18"/>
        </w:rPr>
        <w:t xml:space="preserve">1) с учетом категорий и (или) групп должностей работников </w:t>
      </w:r>
      <w:r w:rsidRPr="001A2736">
        <w:rPr>
          <w:rFonts w:ascii="Times New Roman" w:hAnsi="Times New Roman"/>
          <w:bCs/>
          <w:sz w:val="18"/>
          <w:szCs w:val="18"/>
        </w:rPr>
        <w:t xml:space="preserve">администрации Коуракского сельсовета Тогучинского района Новосибирской области и </w:t>
      </w:r>
      <w:r w:rsidRPr="001A2736">
        <w:rPr>
          <w:rFonts w:ascii="Times New Roman" w:hAnsi="Times New Roman"/>
          <w:sz w:val="18"/>
          <w:szCs w:val="18"/>
        </w:rPr>
        <w:t xml:space="preserve">подведомственными ей, казенными учреждениями и муниципальными унитарными предприятиями, если затраты на их приобретение в соответствии с Правилами определения нормативных затрат на обеспечение функций </w:t>
      </w:r>
      <w:r w:rsidRPr="001A2736">
        <w:rPr>
          <w:rFonts w:ascii="Times New Roman" w:hAnsi="Times New Roman"/>
          <w:bCs/>
          <w:sz w:val="18"/>
          <w:szCs w:val="18"/>
        </w:rPr>
        <w:t xml:space="preserve">администрации Коуракского сельсовета Тогучинского района Новосибирской области и </w:t>
      </w:r>
      <w:r w:rsidRPr="001A2736">
        <w:rPr>
          <w:rFonts w:ascii="Times New Roman" w:hAnsi="Times New Roman"/>
          <w:sz w:val="18"/>
          <w:szCs w:val="18"/>
        </w:rPr>
        <w:t>подведомственным ей, казенным учреждениям и муниципальным унитарным предприятиям, утвержденными постановлением администрации Коуракского</w:t>
      </w:r>
      <w:proofErr w:type="gramEnd"/>
      <w:r w:rsidRPr="001A2736">
        <w:rPr>
          <w:rFonts w:ascii="Times New Roman" w:hAnsi="Times New Roman"/>
          <w:sz w:val="18"/>
          <w:szCs w:val="18"/>
        </w:rPr>
        <w:t xml:space="preserve"> сельсовета Тогучинского района Новосибирской области (далее – Правила определения нормативных затрат), определяются с учетом категорий и (или) групп должностей работников;</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администрацией Коуракского сельсовета Тогучинского района Новосибирской области.</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Требования к отдельным видам товаров, работ, услуг, закупаемым муниципальными казенными учреждениями и муниципальными унитарными предприятиями, разграничиваются по категориям и (или) группам должностей работников указанных учреждений согласно штатному расписанию.</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17.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18. Предельные цены товаров, работ, услуг установленные администрацией Коуракского сельсовета Тогучинского  района Новосибирской области, не могут превышать предельные цены товаров, работ, услуг, установленные администрацией Коуракского сельсовета Тогучинского  района  Новосибирской области при утверждении нормативных затрат на обеспечение функций администрации Коуракского сельсовета Тогучинского  района  Новосибирской области и подведомственных  казенных учреждений.</w:t>
      </w:r>
    </w:p>
    <w:p w:rsidR="001A2736" w:rsidRDefault="001A2736" w:rsidP="001A2736">
      <w:pPr>
        <w:pStyle w:val="a9"/>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pPr>
    </w:p>
    <w:p w:rsidR="001A2736" w:rsidRDefault="001A2736" w:rsidP="001A2736">
      <w:pPr>
        <w:pStyle w:val="a9"/>
        <w:jc w:val="right"/>
        <w:rPr>
          <w:rFonts w:ascii="Times New Roman" w:hAnsi="Times New Roman"/>
          <w:sz w:val="18"/>
          <w:szCs w:val="18"/>
        </w:rPr>
        <w:sectPr w:rsidR="001A2736" w:rsidSect="0007095B">
          <w:headerReference w:type="even" r:id="rId11"/>
          <w:footerReference w:type="even" r:id="rId12"/>
          <w:headerReference w:type="first" r:id="rId13"/>
          <w:pgSz w:w="11906" w:h="16838"/>
          <w:pgMar w:top="851" w:right="851" w:bottom="851" w:left="1134" w:header="709" w:footer="709" w:gutter="0"/>
          <w:cols w:space="708"/>
          <w:docGrid w:linePitch="360"/>
        </w:sectPr>
      </w:pP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lastRenderedPageBreak/>
        <w:t>Приложение № 1</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к Правилам определения</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требований к отдельным видам товаров,</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работ, услуг (в том числе предельных цен товаров, работ, услуг),</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w:t>
      </w:r>
      <w:proofErr w:type="gramStart"/>
      <w:r w:rsidRPr="001A2736">
        <w:rPr>
          <w:rFonts w:ascii="Times New Roman" w:hAnsi="Times New Roman"/>
          <w:sz w:val="18"/>
          <w:szCs w:val="18"/>
        </w:rPr>
        <w:t>закупаемым</w:t>
      </w:r>
      <w:proofErr w:type="gramEnd"/>
      <w:r w:rsidRPr="001A2736">
        <w:rPr>
          <w:rFonts w:ascii="Times New Roman" w:hAnsi="Times New Roman"/>
          <w:sz w:val="18"/>
          <w:szCs w:val="18"/>
        </w:rPr>
        <w:t xml:space="preserve"> администрацией  Коуракского  сельсовета</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Тогучинского  района Новосибирской области</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и подведомственными ей, казенными учреждениями</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и муниципальными унитарными предприятиями</w:t>
      </w:r>
    </w:p>
    <w:p w:rsidR="001A2736" w:rsidRPr="001A2736" w:rsidRDefault="001A2736" w:rsidP="001A2736">
      <w:pPr>
        <w:pStyle w:val="a9"/>
        <w:jc w:val="right"/>
        <w:rPr>
          <w:rFonts w:ascii="Times New Roman" w:hAnsi="Times New Roman"/>
          <w:bCs/>
          <w:sz w:val="18"/>
          <w:szCs w:val="18"/>
        </w:rPr>
      </w:pPr>
      <w:r w:rsidRPr="001A2736">
        <w:rPr>
          <w:rFonts w:ascii="Times New Roman" w:hAnsi="Times New Roman"/>
          <w:bCs/>
          <w:sz w:val="18"/>
          <w:szCs w:val="18"/>
        </w:rPr>
        <w:t>(форма)</w:t>
      </w:r>
    </w:p>
    <w:p w:rsidR="001A2736" w:rsidRDefault="001A2736" w:rsidP="001A2736">
      <w:pPr>
        <w:pStyle w:val="a9"/>
        <w:jc w:val="center"/>
        <w:rPr>
          <w:rFonts w:ascii="Times New Roman" w:hAnsi="Times New Roman"/>
          <w:sz w:val="18"/>
          <w:szCs w:val="18"/>
        </w:rPr>
      </w:pP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ВЕДОМСТВЕННЫЙ ПЕРЕЧЕНЬ</w:t>
      </w:r>
    </w:p>
    <w:p w:rsidR="001A2736" w:rsidRPr="001A2736" w:rsidRDefault="001A2736" w:rsidP="001A2736">
      <w:pPr>
        <w:pStyle w:val="a9"/>
        <w:jc w:val="center"/>
        <w:rPr>
          <w:rFonts w:ascii="Times New Roman" w:hAnsi="Times New Roman"/>
          <w:bCs/>
          <w:sz w:val="18"/>
          <w:szCs w:val="18"/>
        </w:rPr>
      </w:pPr>
      <w:r w:rsidRPr="001A2736">
        <w:rPr>
          <w:rFonts w:ascii="Times New Roman" w:hAnsi="Times New Roman"/>
          <w:bCs/>
          <w:sz w:val="18"/>
          <w:szCs w:val="18"/>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tbl>
      <w:tblPr>
        <w:tblW w:w="1530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
        <w:gridCol w:w="539"/>
        <w:gridCol w:w="283"/>
        <w:gridCol w:w="539"/>
        <w:gridCol w:w="1106"/>
        <w:gridCol w:w="539"/>
        <w:gridCol w:w="482"/>
        <w:gridCol w:w="539"/>
        <w:gridCol w:w="850"/>
        <w:gridCol w:w="539"/>
        <w:gridCol w:w="1304"/>
        <w:gridCol w:w="539"/>
        <w:gridCol w:w="1219"/>
        <w:gridCol w:w="539"/>
        <w:gridCol w:w="849"/>
        <w:gridCol w:w="795"/>
        <w:gridCol w:w="764"/>
        <w:gridCol w:w="710"/>
        <w:gridCol w:w="1275"/>
        <w:gridCol w:w="850"/>
        <w:gridCol w:w="567"/>
      </w:tblGrid>
      <w:tr w:rsidR="001A2736" w:rsidRPr="001A2736" w:rsidTr="001A2736">
        <w:trPr>
          <w:cantSplit/>
          <w:tblHeader/>
        </w:trPr>
        <w:tc>
          <w:tcPr>
            <w:tcW w:w="482" w:type="dxa"/>
            <w:vMerge w:val="restart"/>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w:t>
            </w:r>
            <w:proofErr w:type="gramStart"/>
            <w:r w:rsidRPr="001A2736">
              <w:rPr>
                <w:rFonts w:ascii="Times New Roman" w:hAnsi="Times New Roman"/>
                <w:sz w:val="18"/>
                <w:szCs w:val="18"/>
              </w:rPr>
              <w:t>п</w:t>
            </w:r>
            <w:proofErr w:type="gramEnd"/>
            <w:r w:rsidRPr="001A2736">
              <w:rPr>
                <w:rFonts w:ascii="Times New Roman" w:hAnsi="Times New Roman"/>
                <w:sz w:val="18"/>
                <w:szCs w:val="18"/>
              </w:rPr>
              <w:t>/п</w:t>
            </w:r>
          </w:p>
        </w:tc>
        <w:tc>
          <w:tcPr>
            <w:tcW w:w="822" w:type="dxa"/>
            <w:gridSpan w:val="2"/>
            <w:vMerge w:val="restart"/>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Код</w:t>
            </w:r>
            <w:r w:rsidRPr="001A2736">
              <w:rPr>
                <w:rFonts w:ascii="Times New Roman" w:hAnsi="Times New Roman"/>
                <w:sz w:val="18"/>
                <w:szCs w:val="18"/>
              </w:rPr>
              <w:br/>
              <w:t>по ОКПД</w:t>
            </w:r>
          </w:p>
        </w:tc>
        <w:tc>
          <w:tcPr>
            <w:tcW w:w="1645" w:type="dxa"/>
            <w:gridSpan w:val="2"/>
            <w:vMerge w:val="restart"/>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Наименование отдельного вида товаров, работ, услуг</w:t>
            </w:r>
          </w:p>
        </w:tc>
        <w:tc>
          <w:tcPr>
            <w:tcW w:w="2410" w:type="dxa"/>
            <w:gridSpan w:val="4"/>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Единица измерения</w:t>
            </w:r>
          </w:p>
        </w:tc>
        <w:tc>
          <w:tcPr>
            <w:tcW w:w="3601" w:type="dxa"/>
            <w:gridSpan w:val="4"/>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Требования к потребительским свойствам (в том числе качеству) и иным характеристикам, утвержденные администрацией Тогучинского района Новосибирской области</w:t>
            </w:r>
          </w:p>
        </w:tc>
        <w:tc>
          <w:tcPr>
            <w:tcW w:w="6349" w:type="dxa"/>
            <w:gridSpan w:val="8"/>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Требования к потребительским свойствам (в том числе качеству) и иным характеристикам, установленные органами местного самоуправления Тогучинского района Новосибирской области </w:t>
            </w:r>
          </w:p>
        </w:tc>
      </w:tr>
      <w:tr w:rsidR="001A2736" w:rsidRPr="001A2736" w:rsidTr="001A2736">
        <w:trPr>
          <w:cantSplit/>
          <w:tblHeader/>
        </w:trPr>
        <w:tc>
          <w:tcPr>
            <w:tcW w:w="482" w:type="dxa"/>
            <w:vMerge/>
            <w:vAlign w:val="center"/>
          </w:tcPr>
          <w:p w:rsidR="001A2736" w:rsidRPr="001A2736" w:rsidRDefault="001A2736" w:rsidP="001A2736">
            <w:pPr>
              <w:pStyle w:val="a9"/>
              <w:rPr>
                <w:rFonts w:ascii="Times New Roman" w:hAnsi="Times New Roman"/>
                <w:sz w:val="18"/>
                <w:szCs w:val="18"/>
              </w:rPr>
            </w:pPr>
          </w:p>
        </w:tc>
        <w:tc>
          <w:tcPr>
            <w:tcW w:w="822" w:type="dxa"/>
            <w:gridSpan w:val="2"/>
            <w:vMerge/>
            <w:vAlign w:val="center"/>
          </w:tcPr>
          <w:p w:rsidR="001A2736" w:rsidRPr="001A2736" w:rsidRDefault="001A2736" w:rsidP="001A2736">
            <w:pPr>
              <w:pStyle w:val="a9"/>
              <w:rPr>
                <w:rFonts w:ascii="Times New Roman" w:hAnsi="Times New Roman"/>
                <w:sz w:val="18"/>
                <w:szCs w:val="18"/>
              </w:rPr>
            </w:pPr>
          </w:p>
        </w:tc>
        <w:tc>
          <w:tcPr>
            <w:tcW w:w="1645" w:type="dxa"/>
            <w:gridSpan w:val="2"/>
            <w:vMerge/>
            <w:vAlign w:val="center"/>
          </w:tcPr>
          <w:p w:rsidR="001A2736" w:rsidRPr="001A2736" w:rsidRDefault="001A2736" w:rsidP="001A2736">
            <w:pPr>
              <w:pStyle w:val="a9"/>
              <w:rPr>
                <w:rFonts w:ascii="Times New Roman" w:hAnsi="Times New Roman"/>
                <w:sz w:val="18"/>
                <w:szCs w:val="18"/>
              </w:rPr>
            </w:pPr>
          </w:p>
        </w:tc>
        <w:tc>
          <w:tcPr>
            <w:tcW w:w="1021" w:type="dxa"/>
            <w:gridSpan w:val="2"/>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код по ОКЕИ</w:t>
            </w:r>
          </w:p>
        </w:tc>
        <w:tc>
          <w:tcPr>
            <w:tcW w:w="1389" w:type="dxa"/>
            <w:gridSpan w:val="2"/>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наимено</w:t>
            </w:r>
            <w:r w:rsidRPr="001A2736">
              <w:rPr>
                <w:rFonts w:ascii="Times New Roman" w:hAnsi="Times New Roman"/>
                <w:sz w:val="18"/>
                <w:szCs w:val="18"/>
              </w:rPr>
              <w:softHyphen/>
              <w:t>вание</w:t>
            </w:r>
          </w:p>
        </w:tc>
        <w:tc>
          <w:tcPr>
            <w:tcW w:w="1843" w:type="dxa"/>
            <w:gridSpan w:val="2"/>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характерис</w:t>
            </w:r>
            <w:r w:rsidRPr="001A2736">
              <w:rPr>
                <w:rFonts w:ascii="Times New Roman" w:hAnsi="Times New Roman"/>
                <w:sz w:val="18"/>
                <w:szCs w:val="18"/>
              </w:rPr>
              <w:softHyphen/>
              <w:t>тика</w:t>
            </w:r>
          </w:p>
        </w:tc>
        <w:tc>
          <w:tcPr>
            <w:tcW w:w="1758" w:type="dxa"/>
            <w:gridSpan w:val="2"/>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значение характерис</w:t>
            </w:r>
            <w:r w:rsidRPr="001A2736">
              <w:rPr>
                <w:rFonts w:ascii="Times New Roman" w:hAnsi="Times New Roman"/>
                <w:sz w:val="18"/>
                <w:szCs w:val="18"/>
              </w:rPr>
              <w:softHyphen/>
              <w:t>тики</w:t>
            </w:r>
          </w:p>
        </w:tc>
        <w:tc>
          <w:tcPr>
            <w:tcW w:w="1388" w:type="dxa"/>
            <w:gridSpan w:val="2"/>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характерис</w:t>
            </w:r>
            <w:r w:rsidRPr="001A2736">
              <w:rPr>
                <w:rFonts w:ascii="Times New Roman" w:hAnsi="Times New Roman"/>
                <w:sz w:val="18"/>
                <w:szCs w:val="18"/>
              </w:rPr>
              <w:softHyphen/>
              <w:t>тика</w:t>
            </w:r>
          </w:p>
        </w:tc>
        <w:tc>
          <w:tcPr>
            <w:tcW w:w="1559" w:type="dxa"/>
            <w:gridSpan w:val="2"/>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значение характерис</w:t>
            </w:r>
            <w:r w:rsidRPr="001A2736">
              <w:rPr>
                <w:rFonts w:ascii="Times New Roman" w:hAnsi="Times New Roman"/>
                <w:sz w:val="18"/>
                <w:szCs w:val="18"/>
              </w:rPr>
              <w:softHyphen/>
              <w:t>тики</w:t>
            </w:r>
          </w:p>
        </w:tc>
        <w:tc>
          <w:tcPr>
            <w:tcW w:w="1985" w:type="dxa"/>
            <w:gridSpan w:val="2"/>
            <w:vAlign w:val="center"/>
          </w:tcPr>
          <w:p w:rsidR="001A2736" w:rsidRPr="001A2736" w:rsidRDefault="001A2736" w:rsidP="001A2736">
            <w:pPr>
              <w:pStyle w:val="a9"/>
              <w:rPr>
                <w:rFonts w:ascii="Times New Roman" w:hAnsi="Times New Roman"/>
                <w:sz w:val="18"/>
                <w:szCs w:val="18"/>
              </w:rPr>
            </w:pPr>
            <w:proofErr w:type="gramStart"/>
            <w:r w:rsidRPr="001A2736">
              <w:rPr>
                <w:rFonts w:ascii="Times New Roman" w:hAnsi="Times New Roman"/>
                <w:sz w:val="18"/>
                <w:szCs w:val="18"/>
              </w:rPr>
              <w:t>обоснование отклонения значения характерис</w:t>
            </w:r>
            <w:r w:rsidRPr="001A2736">
              <w:rPr>
                <w:rFonts w:ascii="Times New Roman" w:hAnsi="Times New Roman"/>
                <w:sz w:val="18"/>
                <w:szCs w:val="18"/>
              </w:rPr>
              <w:softHyphen/>
              <w:t>тики от утвержден</w:t>
            </w:r>
            <w:r w:rsidRPr="001A2736">
              <w:rPr>
                <w:rFonts w:ascii="Times New Roman" w:hAnsi="Times New Roman"/>
                <w:sz w:val="18"/>
                <w:szCs w:val="18"/>
              </w:rPr>
              <w:softHyphen/>
              <w:t>ной органом местного самоуправления района</w:t>
            </w:r>
            <w:proofErr w:type="gramEnd"/>
          </w:p>
        </w:tc>
        <w:tc>
          <w:tcPr>
            <w:tcW w:w="1417" w:type="dxa"/>
            <w:gridSpan w:val="2"/>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функциональ</w:t>
            </w:r>
            <w:r w:rsidRPr="001A2736">
              <w:rPr>
                <w:rFonts w:ascii="Times New Roman" w:hAnsi="Times New Roman"/>
                <w:sz w:val="18"/>
                <w:szCs w:val="18"/>
              </w:rPr>
              <w:softHyphen/>
              <w:t>ное назначение </w:t>
            </w:r>
            <w:r w:rsidRPr="001A2736">
              <w:rPr>
                <w:rFonts w:ascii="Times New Roman" w:hAnsi="Times New Roman"/>
                <w:sz w:val="18"/>
                <w:szCs w:val="18"/>
              </w:rPr>
              <w:footnoteReference w:customMarkFollows="1" w:id="1"/>
              <w:t>*</w:t>
            </w:r>
          </w:p>
        </w:tc>
      </w:tr>
      <w:tr w:rsidR="001A2736" w:rsidRPr="001A2736" w:rsidTr="001A2736">
        <w:tc>
          <w:tcPr>
            <w:tcW w:w="1021"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w:t>
            </w:r>
          </w:p>
        </w:tc>
        <w:tc>
          <w:tcPr>
            <w:tcW w:w="822" w:type="dxa"/>
            <w:gridSpan w:val="2"/>
          </w:tcPr>
          <w:p w:rsidR="001A2736" w:rsidRPr="001A2736" w:rsidRDefault="001A2736" w:rsidP="001A2736">
            <w:pPr>
              <w:pStyle w:val="a9"/>
              <w:rPr>
                <w:rFonts w:ascii="Times New Roman" w:hAnsi="Times New Roman"/>
                <w:sz w:val="18"/>
                <w:szCs w:val="18"/>
              </w:rPr>
            </w:pPr>
          </w:p>
        </w:tc>
        <w:tc>
          <w:tcPr>
            <w:tcW w:w="1645" w:type="dxa"/>
            <w:gridSpan w:val="2"/>
          </w:tcPr>
          <w:p w:rsidR="001A2736" w:rsidRPr="001A2736" w:rsidRDefault="001A2736" w:rsidP="001A2736">
            <w:pPr>
              <w:pStyle w:val="a9"/>
              <w:rPr>
                <w:rFonts w:ascii="Times New Roman" w:hAnsi="Times New Roman"/>
                <w:sz w:val="18"/>
                <w:szCs w:val="18"/>
              </w:rPr>
            </w:pPr>
          </w:p>
        </w:tc>
        <w:tc>
          <w:tcPr>
            <w:tcW w:w="1021" w:type="dxa"/>
            <w:gridSpan w:val="2"/>
          </w:tcPr>
          <w:p w:rsidR="001A2736" w:rsidRPr="001A2736" w:rsidRDefault="001A2736" w:rsidP="001A2736">
            <w:pPr>
              <w:pStyle w:val="a9"/>
              <w:rPr>
                <w:rFonts w:ascii="Times New Roman" w:hAnsi="Times New Roman"/>
                <w:sz w:val="18"/>
                <w:szCs w:val="18"/>
              </w:rPr>
            </w:pPr>
          </w:p>
        </w:tc>
        <w:tc>
          <w:tcPr>
            <w:tcW w:w="1389" w:type="dxa"/>
            <w:gridSpan w:val="2"/>
          </w:tcPr>
          <w:p w:rsidR="001A2736" w:rsidRPr="001A2736" w:rsidRDefault="001A2736" w:rsidP="001A2736">
            <w:pPr>
              <w:pStyle w:val="a9"/>
              <w:rPr>
                <w:rFonts w:ascii="Times New Roman" w:hAnsi="Times New Roman"/>
                <w:sz w:val="18"/>
                <w:szCs w:val="18"/>
              </w:rPr>
            </w:pPr>
          </w:p>
        </w:tc>
        <w:tc>
          <w:tcPr>
            <w:tcW w:w="1843" w:type="dxa"/>
            <w:gridSpan w:val="2"/>
          </w:tcPr>
          <w:p w:rsidR="001A2736" w:rsidRPr="001A2736" w:rsidRDefault="001A2736" w:rsidP="001A2736">
            <w:pPr>
              <w:pStyle w:val="a9"/>
              <w:rPr>
                <w:rFonts w:ascii="Times New Roman" w:hAnsi="Times New Roman"/>
                <w:sz w:val="18"/>
                <w:szCs w:val="18"/>
              </w:rPr>
            </w:pPr>
          </w:p>
        </w:tc>
        <w:tc>
          <w:tcPr>
            <w:tcW w:w="1758" w:type="dxa"/>
            <w:gridSpan w:val="2"/>
          </w:tcPr>
          <w:p w:rsidR="001A2736" w:rsidRPr="001A2736" w:rsidRDefault="001A2736" w:rsidP="001A2736">
            <w:pPr>
              <w:pStyle w:val="a9"/>
              <w:rPr>
                <w:rFonts w:ascii="Times New Roman" w:hAnsi="Times New Roman"/>
                <w:sz w:val="18"/>
                <w:szCs w:val="18"/>
              </w:rPr>
            </w:pPr>
          </w:p>
        </w:tc>
        <w:tc>
          <w:tcPr>
            <w:tcW w:w="1644" w:type="dxa"/>
            <w:gridSpan w:val="2"/>
          </w:tcPr>
          <w:p w:rsidR="001A2736" w:rsidRPr="001A2736" w:rsidRDefault="001A2736" w:rsidP="001A2736">
            <w:pPr>
              <w:pStyle w:val="a9"/>
              <w:rPr>
                <w:rFonts w:ascii="Times New Roman" w:hAnsi="Times New Roman"/>
                <w:sz w:val="18"/>
                <w:szCs w:val="18"/>
              </w:rPr>
            </w:pPr>
          </w:p>
        </w:tc>
        <w:tc>
          <w:tcPr>
            <w:tcW w:w="1474" w:type="dxa"/>
            <w:gridSpan w:val="2"/>
          </w:tcPr>
          <w:p w:rsidR="001A2736" w:rsidRPr="001A2736" w:rsidRDefault="001A2736" w:rsidP="001A2736">
            <w:pPr>
              <w:pStyle w:val="a9"/>
              <w:rPr>
                <w:rFonts w:ascii="Times New Roman" w:hAnsi="Times New Roman"/>
                <w:sz w:val="18"/>
                <w:szCs w:val="18"/>
              </w:rPr>
            </w:pPr>
          </w:p>
        </w:tc>
        <w:tc>
          <w:tcPr>
            <w:tcW w:w="2125" w:type="dxa"/>
            <w:gridSpan w:val="2"/>
          </w:tcPr>
          <w:p w:rsidR="001A2736" w:rsidRPr="001A2736" w:rsidRDefault="001A2736" w:rsidP="001A2736">
            <w:pPr>
              <w:pStyle w:val="a9"/>
              <w:rPr>
                <w:rFonts w:ascii="Times New Roman" w:hAnsi="Times New Roman"/>
                <w:sz w:val="18"/>
                <w:szCs w:val="18"/>
              </w:rPr>
            </w:pPr>
          </w:p>
        </w:tc>
        <w:tc>
          <w:tcPr>
            <w:tcW w:w="567" w:type="dxa"/>
          </w:tcPr>
          <w:p w:rsidR="001A2736" w:rsidRPr="001A2736" w:rsidRDefault="001A2736" w:rsidP="001A2736">
            <w:pPr>
              <w:pStyle w:val="a9"/>
              <w:rPr>
                <w:rFonts w:ascii="Times New Roman" w:hAnsi="Times New Roman"/>
                <w:sz w:val="18"/>
                <w:szCs w:val="18"/>
              </w:rPr>
            </w:pPr>
          </w:p>
        </w:tc>
      </w:tr>
      <w:tr w:rsidR="001A2736" w:rsidRPr="001A2736" w:rsidTr="001A2736">
        <w:tc>
          <w:tcPr>
            <w:tcW w:w="1021" w:type="dxa"/>
            <w:gridSpan w:val="2"/>
          </w:tcPr>
          <w:p w:rsidR="001A2736" w:rsidRPr="001A2736" w:rsidRDefault="001A2736" w:rsidP="001A2736">
            <w:pPr>
              <w:pStyle w:val="a9"/>
              <w:rPr>
                <w:rFonts w:ascii="Times New Roman" w:hAnsi="Times New Roman"/>
                <w:sz w:val="18"/>
                <w:szCs w:val="18"/>
              </w:rPr>
            </w:pPr>
          </w:p>
        </w:tc>
        <w:tc>
          <w:tcPr>
            <w:tcW w:w="822" w:type="dxa"/>
            <w:gridSpan w:val="2"/>
          </w:tcPr>
          <w:p w:rsidR="001A2736" w:rsidRPr="001A2736" w:rsidRDefault="001A2736" w:rsidP="001A2736">
            <w:pPr>
              <w:pStyle w:val="a9"/>
              <w:rPr>
                <w:rFonts w:ascii="Times New Roman" w:hAnsi="Times New Roman"/>
                <w:sz w:val="18"/>
                <w:szCs w:val="18"/>
              </w:rPr>
            </w:pPr>
          </w:p>
        </w:tc>
        <w:tc>
          <w:tcPr>
            <w:tcW w:w="1645" w:type="dxa"/>
            <w:gridSpan w:val="2"/>
          </w:tcPr>
          <w:p w:rsidR="001A2736" w:rsidRPr="001A2736" w:rsidRDefault="001A2736" w:rsidP="001A2736">
            <w:pPr>
              <w:pStyle w:val="a9"/>
              <w:rPr>
                <w:rFonts w:ascii="Times New Roman" w:hAnsi="Times New Roman"/>
                <w:sz w:val="18"/>
                <w:szCs w:val="18"/>
              </w:rPr>
            </w:pPr>
          </w:p>
        </w:tc>
        <w:tc>
          <w:tcPr>
            <w:tcW w:w="1021" w:type="dxa"/>
            <w:gridSpan w:val="2"/>
          </w:tcPr>
          <w:p w:rsidR="001A2736" w:rsidRPr="001A2736" w:rsidRDefault="001A2736" w:rsidP="001A2736">
            <w:pPr>
              <w:pStyle w:val="a9"/>
              <w:rPr>
                <w:rFonts w:ascii="Times New Roman" w:hAnsi="Times New Roman"/>
                <w:sz w:val="18"/>
                <w:szCs w:val="18"/>
              </w:rPr>
            </w:pPr>
          </w:p>
        </w:tc>
        <w:tc>
          <w:tcPr>
            <w:tcW w:w="1389" w:type="dxa"/>
            <w:gridSpan w:val="2"/>
          </w:tcPr>
          <w:p w:rsidR="001A2736" w:rsidRPr="001A2736" w:rsidRDefault="001A2736" w:rsidP="001A2736">
            <w:pPr>
              <w:pStyle w:val="a9"/>
              <w:rPr>
                <w:rFonts w:ascii="Times New Roman" w:hAnsi="Times New Roman"/>
                <w:sz w:val="18"/>
                <w:szCs w:val="18"/>
              </w:rPr>
            </w:pPr>
          </w:p>
        </w:tc>
        <w:tc>
          <w:tcPr>
            <w:tcW w:w="1843" w:type="dxa"/>
            <w:gridSpan w:val="2"/>
          </w:tcPr>
          <w:p w:rsidR="001A2736" w:rsidRPr="001A2736" w:rsidRDefault="001A2736" w:rsidP="001A2736">
            <w:pPr>
              <w:pStyle w:val="a9"/>
              <w:rPr>
                <w:rFonts w:ascii="Times New Roman" w:hAnsi="Times New Roman"/>
                <w:sz w:val="18"/>
                <w:szCs w:val="18"/>
              </w:rPr>
            </w:pPr>
          </w:p>
        </w:tc>
        <w:tc>
          <w:tcPr>
            <w:tcW w:w="1758" w:type="dxa"/>
            <w:gridSpan w:val="2"/>
          </w:tcPr>
          <w:p w:rsidR="001A2736" w:rsidRPr="001A2736" w:rsidRDefault="001A2736" w:rsidP="001A2736">
            <w:pPr>
              <w:pStyle w:val="a9"/>
              <w:rPr>
                <w:rFonts w:ascii="Times New Roman" w:hAnsi="Times New Roman"/>
                <w:sz w:val="18"/>
                <w:szCs w:val="18"/>
              </w:rPr>
            </w:pPr>
          </w:p>
        </w:tc>
        <w:tc>
          <w:tcPr>
            <w:tcW w:w="1644" w:type="dxa"/>
            <w:gridSpan w:val="2"/>
          </w:tcPr>
          <w:p w:rsidR="001A2736" w:rsidRPr="001A2736" w:rsidRDefault="001A2736" w:rsidP="001A2736">
            <w:pPr>
              <w:pStyle w:val="a9"/>
              <w:rPr>
                <w:rFonts w:ascii="Times New Roman" w:hAnsi="Times New Roman"/>
                <w:sz w:val="18"/>
                <w:szCs w:val="18"/>
              </w:rPr>
            </w:pPr>
          </w:p>
        </w:tc>
        <w:tc>
          <w:tcPr>
            <w:tcW w:w="1474" w:type="dxa"/>
            <w:gridSpan w:val="2"/>
          </w:tcPr>
          <w:p w:rsidR="001A2736" w:rsidRPr="001A2736" w:rsidRDefault="001A2736" w:rsidP="001A2736">
            <w:pPr>
              <w:pStyle w:val="a9"/>
              <w:rPr>
                <w:rFonts w:ascii="Times New Roman" w:hAnsi="Times New Roman"/>
                <w:sz w:val="18"/>
                <w:szCs w:val="18"/>
              </w:rPr>
            </w:pPr>
          </w:p>
        </w:tc>
        <w:tc>
          <w:tcPr>
            <w:tcW w:w="2125" w:type="dxa"/>
            <w:gridSpan w:val="2"/>
          </w:tcPr>
          <w:p w:rsidR="001A2736" w:rsidRPr="001A2736" w:rsidRDefault="001A2736" w:rsidP="001A2736">
            <w:pPr>
              <w:pStyle w:val="a9"/>
              <w:rPr>
                <w:rFonts w:ascii="Times New Roman" w:hAnsi="Times New Roman"/>
                <w:sz w:val="18"/>
                <w:szCs w:val="18"/>
              </w:rPr>
            </w:pPr>
          </w:p>
        </w:tc>
        <w:tc>
          <w:tcPr>
            <w:tcW w:w="567" w:type="dxa"/>
          </w:tcPr>
          <w:p w:rsidR="001A2736" w:rsidRPr="001A2736" w:rsidRDefault="001A2736" w:rsidP="001A2736">
            <w:pPr>
              <w:pStyle w:val="a9"/>
              <w:rPr>
                <w:rFonts w:ascii="Times New Roman" w:hAnsi="Times New Roman"/>
                <w:sz w:val="18"/>
                <w:szCs w:val="18"/>
              </w:rPr>
            </w:pPr>
          </w:p>
        </w:tc>
      </w:tr>
      <w:tr w:rsidR="001A2736" w:rsidRPr="001A2736" w:rsidTr="001A2736">
        <w:trPr>
          <w:cantSplit/>
        </w:trPr>
        <w:tc>
          <w:tcPr>
            <w:tcW w:w="15309" w:type="dxa"/>
            <w:gridSpan w:val="21"/>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Дополнительный перечень отдельных видов товаров, работ, услуг, определенный органом местного самоуправления района </w:t>
            </w:r>
          </w:p>
        </w:tc>
      </w:tr>
      <w:tr w:rsidR="001A2736" w:rsidRPr="001A2736" w:rsidTr="001A2736">
        <w:tc>
          <w:tcPr>
            <w:tcW w:w="1021"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w:t>
            </w:r>
          </w:p>
        </w:tc>
        <w:tc>
          <w:tcPr>
            <w:tcW w:w="822" w:type="dxa"/>
            <w:gridSpan w:val="2"/>
          </w:tcPr>
          <w:p w:rsidR="001A2736" w:rsidRPr="001A2736" w:rsidRDefault="001A2736" w:rsidP="001A2736">
            <w:pPr>
              <w:pStyle w:val="a9"/>
              <w:rPr>
                <w:rFonts w:ascii="Times New Roman" w:hAnsi="Times New Roman"/>
                <w:sz w:val="18"/>
                <w:szCs w:val="18"/>
              </w:rPr>
            </w:pPr>
          </w:p>
        </w:tc>
        <w:tc>
          <w:tcPr>
            <w:tcW w:w="1645" w:type="dxa"/>
            <w:gridSpan w:val="2"/>
          </w:tcPr>
          <w:p w:rsidR="001A2736" w:rsidRPr="001A2736" w:rsidRDefault="001A2736" w:rsidP="001A2736">
            <w:pPr>
              <w:pStyle w:val="a9"/>
              <w:rPr>
                <w:rFonts w:ascii="Times New Roman" w:hAnsi="Times New Roman"/>
                <w:sz w:val="18"/>
                <w:szCs w:val="18"/>
              </w:rPr>
            </w:pPr>
          </w:p>
        </w:tc>
        <w:tc>
          <w:tcPr>
            <w:tcW w:w="1021" w:type="dxa"/>
            <w:gridSpan w:val="2"/>
          </w:tcPr>
          <w:p w:rsidR="001A2736" w:rsidRPr="001A2736" w:rsidRDefault="001A2736" w:rsidP="001A2736">
            <w:pPr>
              <w:pStyle w:val="a9"/>
              <w:rPr>
                <w:rFonts w:ascii="Times New Roman" w:hAnsi="Times New Roman"/>
                <w:sz w:val="18"/>
                <w:szCs w:val="18"/>
              </w:rPr>
            </w:pPr>
          </w:p>
        </w:tc>
        <w:tc>
          <w:tcPr>
            <w:tcW w:w="1389" w:type="dxa"/>
            <w:gridSpan w:val="2"/>
          </w:tcPr>
          <w:p w:rsidR="001A2736" w:rsidRPr="001A2736" w:rsidRDefault="001A2736" w:rsidP="001A2736">
            <w:pPr>
              <w:pStyle w:val="a9"/>
              <w:rPr>
                <w:rFonts w:ascii="Times New Roman" w:hAnsi="Times New Roman"/>
                <w:sz w:val="18"/>
                <w:szCs w:val="18"/>
              </w:rPr>
            </w:pPr>
          </w:p>
        </w:tc>
        <w:tc>
          <w:tcPr>
            <w:tcW w:w="1843"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1758"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1644" w:type="dxa"/>
            <w:gridSpan w:val="2"/>
          </w:tcPr>
          <w:p w:rsidR="001A2736" w:rsidRPr="001A2736" w:rsidRDefault="001A2736" w:rsidP="001A2736">
            <w:pPr>
              <w:pStyle w:val="a9"/>
              <w:rPr>
                <w:rFonts w:ascii="Times New Roman" w:hAnsi="Times New Roman"/>
                <w:sz w:val="18"/>
                <w:szCs w:val="18"/>
              </w:rPr>
            </w:pPr>
          </w:p>
        </w:tc>
        <w:tc>
          <w:tcPr>
            <w:tcW w:w="1474" w:type="dxa"/>
            <w:gridSpan w:val="2"/>
          </w:tcPr>
          <w:p w:rsidR="001A2736" w:rsidRPr="001A2736" w:rsidRDefault="001A2736" w:rsidP="001A2736">
            <w:pPr>
              <w:pStyle w:val="a9"/>
              <w:rPr>
                <w:rFonts w:ascii="Times New Roman" w:hAnsi="Times New Roman"/>
                <w:sz w:val="18"/>
                <w:szCs w:val="18"/>
              </w:rPr>
            </w:pPr>
          </w:p>
        </w:tc>
        <w:tc>
          <w:tcPr>
            <w:tcW w:w="2125"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5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r>
      <w:tr w:rsidR="001A2736" w:rsidRPr="001A2736" w:rsidTr="001A2736">
        <w:tc>
          <w:tcPr>
            <w:tcW w:w="1021" w:type="dxa"/>
            <w:gridSpan w:val="2"/>
          </w:tcPr>
          <w:p w:rsidR="001A2736" w:rsidRPr="001A2736" w:rsidRDefault="001A2736" w:rsidP="001A2736">
            <w:pPr>
              <w:pStyle w:val="a9"/>
              <w:rPr>
                <w:rFonts w:ascii="Times New Roman" w:hAnsi="Times New Roman"/>
                <w:sz w:val="18"/>
                <w:szCs w:val="18"/>
              </w:rPr>
            </w:pPr>
          </w:p>
        </w:tc>
        <w:tc>
          <w:tcPr>
            <w:tcW w:w="822" w:type="dxa"/>
            <w:gridSpan w:val="2"/>
          </w:tcPr>
          <w:p w:rsidR="001A2736" w:rsidRPr="001A2736" w:rsidRDefault="001A2736" w:rsidP="001A2736">
            <w:pPr>
              <w:pStyle w:val="a9"/>
              <w:rPr>
                <w:rFonts w:ascii="Times New Roman" w:hAnsi="Times New Roman"/>
                <w:sz w:val="18"/>
                <w:szCs w:val="18"/>
              </w:rPr>
            </w:pPr>
          </w:p>
        </w:tc>
        <w:tc>
          <w:tcPr>
            <w:tcW w:w="1645" w:type="dxa"/>
            <w:gridSpan w:val="2"/>
          </w:tcPr>
          <w:p w:rsidR="001A2736" w:rsidRPr="001A2736" w:rsidRDefault="001A2736" w:rsidP="001A2736">
            <w:pPr>
              <w:pStyle w:val="a9"/>
              <w:rPr>
                <w:rFonts w:ascii="Times New Roman" w:hAnsi="Times New Roman"/>
                <w:sz w:val="18"/>
                <w:szCs w:val="18"/>
              </w:rPr>
            </w:pPr>
          </w:p>
        </w:tc>
        <w:tc>
          <w:tcPr>
            <w:tcW w:w="1021" w:type="dxa"/>
            <w:gridSpan w:val="2"/>
          </w:tcPr>
          <w:p w:rsidR="001A2736" w:rsidRPr="001A2736" w:rsidRDefault="001A2736" w:rsidP="001A2736">
            <w:pPr>
              <w:pStyle w:val="a9"/>
              <w:rPr>
                <w:rFonts w:ascii="Times New Roman" w:hAnsi="Times New Roman"/>
                <w:sz w:val="18"/>
                <w:szCs w:val="18"/>
              </w:rPr>
            </w:pPr>
          </w:p>
        </w:tc>
        <w:tc>
          <w:tcPr>
            <w:tcW w:w="1389" w:type="dxa"/>
            <w:gridSpan w:val="2"/>
          </w:tcPr>
          <w:p w:rsidR="001A2736" w:rsidRPr="001A2736" w:rsidRDefault="001A2736" w:rsidP="001A2736">
            <w:pPr>
              <w:pStyle w:val="a9"/>
              <w:rPr>
                <w:rFonts w:ascii="Times New Roman" w:hAnsi="Times New Roman"/>
                <w:sz w:val="18"/>
                <w:szCs w:val="18"/>
              </w:rPr>
            </w:pPr>
          </w:p>
        </w:tc>
        <w:tc>
          <w:tcPr>
            <w:tcW w:w="1843"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1758"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1644" w:type="dxa"/>
            <w:gridSpan w:val="2"/>
          </w:tcPr>
          <w:p w:rsidR="001A2736" w:rsidRPr="001A2736" w:rsidRDefault="001A2736" w:rsidP="001A2736">
            <w:pPr>
              <w:pStyle w:val="a9"/>
              <w:rPr>
                <w:rFonts w:ascii="Times New Roman" w:hAnsi="Times New Roman"/>
                <w:sz w:val="18"/>
                <w:szCs w:val="18"/>
              </w:rPr>
            </w:pPr>
          </w:p>
        </w:tc>
        <w:tc>
          <w:tcPr>
            <w:tcW w:w="1474" w:type="dxa"/>
            <w:gridSpan w:val="2"/>
          </w:tcPr>
          <w:p w:rsidR="001A2736" w:rsidRPr="001A2736" w:rsidRDefault="001A2736" w:rsidP="001A2736">
            <w:pPr>
              <w:pStyle w:val="a9"/>
              <w:rPr>
                <w:rFonts w:ascii="Times New Roman" w:hAnsi="Times New Roman"/>
                <w:sz w:val="18"/>
                <w:szCs w:val="18"/>
              </w:rPr>
            </w:pPr>
          </w:p>
        </w:tc>
        <w:tc>
          <w:tcPr>
            <w:tcW w:w="2125"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5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r>
      <w:tr w:rsidR="001A2736" w:rsidRPr="001A2736" w:rsidTr="001A2736">
        <w:tc>
          <w:tcPr>
            <w:tcW w:w="1021" w:type="dxa"/>
            <w:gridSpan w:val="2"/>
          </w:tcPr>
          <w:p w:rsidR="001A2736" w:rsidRPr="001A2736" w:rsidRDefault="001A2736" w:rsidP="001A2736">
            <w:pPr>
              <w:pStyle w:val="a9"/>
              <w:rPr>
                <w:rFonts w:ascii="Times New Roman" w:hAnsi="Times New Roman"/>
                <w:sz w:val="18"/>
                <w:szCs w:val="18"/>
              </w:rPr>
            </w:pPr>
          </w:p>
        </w:tc>
        <w:tc>
          <w:tcPr>
            <w:tcW w:w="822" w:type="dxa"/>
            <w:gridSpan w:val="2"/>
          </w:tcPr>
          <w:p w:rsidR="001A2736" w:rsidRPr="001A2736" w:rsidRDefault="001A2736" w:rsidP="001A2736">
            <w:pPr>
              <w:pStyle w:val="a9"/>
              <w:rPr>
                <w:rFonts w:ascii="Times New Roman" w:hAnsi="Times New Roman"/>
                <w:sz w:val="18"/>
                <w:szCs w:val="18"/>
              </w:rPr>
            </w:pPr>
          </w:p>
        </w:tc>
        <w:tc>
          <w:tcPr>
            <w:tcW w:w="1645" w:type="dxa"/>
            <w:gridSpan w:val="2"/>
          </w:tcPr>
          <w:p w:rsidR="001A2736" w:rsidRPr="001A2736" w:rsidRDefault="001A2736" w:rsidP="001A2736">
            <w:pPr>
              <w:pStyle w:val="a9"/>
              <w:rPr>
                <w:rFonts w:ascii="Times New Roman" w:hAnsi="Times New Roman"/>
                <w:sz w:val="18"/>
                <w:szCs w:val="18"/>
              </w:rPr>
            </w:pPr>
          </w:p>
        </w:tc>
        <w:tc>
          <w:tcPr>
            <w:tcW w:w="1021" w:type="dxa"/>
            <w:gridSpan w:val="2"/>
          </w:tcPr>
          <w:p w:rsidR="001A2736" w:rsidRPr="001A2736" w:rsidRDefault="001A2736" w:rsidP="001A2736">
            <w:pPr>
              <w:pStyle w:val="a9"/>
              <w:rPr>
                <w:rFonts w:ascii="Times New Roman" w:hAnsi="Times New Roman"/>
                <w:sz w:val="18"/>
                <w:szCs w:val="18"/>
              </w:rPr>
            </w:pPr>
          </w:p>
        </w:tc>
        <w:tc>
          <w:tcPr>
            <w:tcW w:w="1389" w:type="dxa"/>
            <w:gridSpan w:val="2"/>
          </w:tcPr>
          <w:p w:rsidR="001A2736" w:rsidRPr="001A2736" w:rsidRDefault="001A2736" w:rsidP="001A2736">
            <w:pPr>
              <w:pStyle w:val="a9"/>
              <w:rPr>
                <w:rFonts w:ascii="Times New Roman" w:hAnsi="Times New Roman"/>
                <w:sz w:val="18"/>
                <w:szCs w:val="18"/>
              </w:rPr>
            </w:pPr>
          </w:p>
        </w:tc>
        <w:tc>
          <w:tcPr>
            <w:tcW w:w="1843"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1758"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1644" w:type="dxa"/>
            <w:gridSpan w:val="2"/>
          </w:tcPr>
          <w:p w:rsidR="001A2736" w:rsidRPr="001A2736" w:rsidRDefault="001A2736" w:rsidP="001A2736">
            <w:pPr>
              <w:pStyle w:val="a9"/>
              <w:rPr>
                <w:rFonts w:ascii="Times New Roman" w:hAnsi="Times New Roman"/>
                <w:sz w:val="18"/>
                <w:szCs w:val="18"/>
              </w:rPr>
            </w:pPr>
          </w:p>
        </w:tc>
        <w:tc>
          <w:tcPr>
            <w:tcW w:w="1474" w:type="dxa"/>
            <w:gridSpan w:val="2"/>
          </w:tcPr>
          <w:p w:rsidR="001A2736" w:rsidRPr="001A2736" w:rsidRDefault="001A2736" w:rsidP="001A2736">
            <w:pPr>
              <w:pStyle w:val="a9"/>
              <w:rPr>
                <w:rFonts w:ascii="Times New Roman" w:hAnsi="Times New Roman"/>
                <w:sz w:val="18"/>
                <w:szCs w:val="18"/>
              </w:rPr>
            </w:pPr>
          </w:p>
        </w:tc>
        <w:tc>
          <w:tcPr>
            <w:tcW w:w="2125"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c>
          <w:tcPr>
            <w:tcW w:w="5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w:t>
            </w:r>
          </w:p>
        </w:tc>
      </w:tr>
    </w:tbl>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Приложение N 2</w:t>
      </w:r>
    </w:p>
    <w:p w:rsidR="001A2736" w:rsidRPr="001A2736" w:rsidRDefault="001A2736" w:rsidP="001A2736">
      <w:pPr>
        <w:pStyle w:val="a9"/>
        <w:jc w:val="right"/>
        <w:rPr>
          <w:rFonts w:ascii="Times New Roman" w:hAnsi="Times New Roman"/>
          <w:sz w:val="18"/>
          <w:szCs w:val="18"/>
        </w:rPr>
      </w:pPr>
      <w:bookmarkStart w:id="0" w:name="P173"/>
      <w:bookmarkEnd w:id="0"/>
      <w:r w:rsidRPr="001A2736">
        <w:rPr>
          <w:rFonts w:ascii="Times New Roman" w:hAnsi="Times New Roman"/>
          <w:sz w:val="18"/>
          <w:szCs w:val="18"/>
        </w:rPr>
        <w:t>к Правилам определения</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требований к отдельным видам товаров,</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работ, услуг (в том числе предельных цен товаров, работ, услуг),</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w:t>
      </w:r>
      <w:proofErr w:type="gramStart"/>
      <w:r w:rsidRPr="001A2736">
        <w:rPr>
          <w:rFonts w:ascii="Times New Roman" w:hAnsi="Times New Roman"/>
          <w:sz w:val="18"/>
          <w:szCs w:val="18"/>
        </w:rPr>
        <w:t>закупаемым</w:t>
      </w:r>
      <w:proofErr w:type="gramEnd"/>
      <w:r w:rsidRPr="001A2736">
        <w:rPr>
          <w:rFonts w:ascii="Times New Roman" w:hAnsi="Times New Roman"/>
          <w:sz w:val="18"/>
          <w:szCs w:val="18"/>
        </w:rPr>
        <w:t xml:space="preserve"> администрацией  Коуракского  сельсовета</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Тогучинского  района Новосибирской области</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и подведомственными ей, казенными учреждениями</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и муниципальными унитарными предприятиями</w:t>
      </w:r>
    </w:p>
    <w:p w:rsidR="001A2736" w:rsidRPr="001A2736" w:rsidRDefault="001A2736" w:rsidP="001A2736">
      <w:pPr>
        <w:pStyle w:val="a9"/>
        <w:jc w:val="center"/>
        <w:rPr>
          <w:rFonts w:ascii="Times New Roman" w:hAnsi="Times New Roman"/>
          <w:bCs/>
          <w:spacing w:val="60"/>
          <w:sz w:val="18"/>
          <w:szCs w:val="18"/>
        </w:rPr>
      </w:pPr>
      <w:r w:rsidRPr="001A2736">
        <w:rPr>
          <w:rFonts w:ascii="Times New Roman" w:hAnsi="Times New Roman"/>
          <w:bCs/>
          <w:spacing w:val="60"/>
          <w:sz w:val="18"/>
          <w:szCs w:val="18"/>
        </w:rPr>
        <w:t>ПЕРЕЧЕНЬ</w:t>
      </w:r>
    </w:p>
    <w:p w:rsidR="001A2736" w:rsidRPr="001A2736" w:rsidRDefault="001A2736" w:rsidP="001A2736">
      <w:pPr>
        <w:pStyle w:val="a9"/>
        <w:jc w:val="center"/>
        <w:rPr>
          <w:rFonts w:ascii="Times New Roman" w:hAnsi="Times New Roman"/>
          <w:bCs/>
          <w:sz w:val="18"/>
          <w:szCs w:val="18"/>
        </w:rPr>
      </w:pPr>
      <w:r w:rsidRPr="001A2736">
        <w:rPr>
          <w:rFonts w:ascii="Times New Roman" w:hAnsi="Times New Roman"/>
          <w:bCs/>
          <w:sz w:val="18"/>
          <w:szCs w:val="18"/>
        </w:rPr>
        <w:t>отдельных видов товаров, работ, услуг, их потребительские свойства (в том числе качество)</w:t>
      </w:r>
    </w:p>
    <w:p w:rsidR="001A2736" w:rsidRPr="001A2736" w:rsidRDefault="001A2736" w:rsidP="001A2736">
      <w:pPr>
        <w:pStyle w:val="a9"/>
        <w:jc w:val="center"/>
        <w:rPr>
          <w:rFonts w:ascii="Times New Roman" w:hAnsi="Times New Roman"/>
          <w:bCs/>
          <w:sz w:val="18"/>
          <w:szCs w:val="18"/>
        </w:rPr>
      </w:pPr>
      <w:r w:rsidRPr="001A2736">
        <w:rPr>
          <w:rFonts w:ascii="Times New Roman" w:hAnsi="Times New Roman"/>
          <w:bCs/>
          <w:sz w:val="18"/>
          <w:szCs w:val="18"/>
        </w:rPr>
        <w:t>и иные характеристики (в том числе предельные цены товаров, работ, услуг) к ним</w:t>
      </w:r>
    </w:p>
    <w:p w:rsidR="001A2736" w:rsidRPr="001A2736" w:rsidRDefault="001A2736" w:rsidP="001A2736">
      <w:pPr>
        <w:pStyle w:val="a9"/>
        <w:rPr>
          <w:rFonts w:ascii="Times New Roman" w:hAnsi="Times New Roman"/>
          <w:bCs/>
          <w:sz w:val="18"/>
          <w:szCs w:val="18"/>
        </w:rPr>
      </w:pPr>
    </w:p>
    <w:tbl>
      <w:tblPr>
        <w:tblW w:w="1540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7"/>
        <w:gridCol w:w="769"/>
        <w:gridCol w:w="53"/>
        <w:gridCol w:w="1789"/>
        <w:gridCol w:w="1276"/>
        <w:gridCol w:w="2267"/>
        <w:gridCol w:w="2550"/>
        <w:gridCol w:w="2267"/>
        <w:gridCol w:w="1534"/>
        <w:gridCol w:w="51"/>
        <w:gridCol w:w="688"/>
        <w:gridCol w:w="1599"/>
      </w:tblGrid>
      <w:tr w:rsidR="001A2736" w:rsidRPr="001A2736" w:rsidTr="001A2736">
        <w:trPr>
          <w:cantSplit/>
          <w:tblHeader/>
        </w:trPr>
        <w:tc>
          <w:tcPr>
            <w:tcW w:w="557" w:type="dxa"/>
            <w:vMerge w:val="restart"/>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w:t>
            </w:r>
            <w:proofErr w:type="gramStart"/>
            <w:r w:rsidRPr="001A2736">
              <w:rPr>
                <w:rFonts w:ascii="Times New Roman" w:hAnsi="Times New Roman"/>
                <w:sz w:val="18"/>
                <w:szCs w:val="18"/>
              </w:rPr>
              <w:t>п</w:t>
            </w:r>
            <w:proofErr w:type="gramEnd"/>
            <w:r w:rsidRPr="001A2736">
              <w:rPr>
                <w:rFonts w:ascii="Times New Roman" w:hAnsi="Times New Roman"/>
                <w:sz w:val="18"/>
                <w:szCs w:val="18"/>
              </w:rPr>
              <w:t>/п</w:t>
            </w:r>
          </w:p>
        </w:tc>
        <w:tc>
          <w:tcPr>
            <w:tcW w:w="822" w:type="dxa"/>
            <w:gridSpan w:val="2"/>
            <w:vMerge w:val="restart"/>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Код</w:t>
            </w:r>
            <w:r w:rsidRPr="001A2736">
              <w:rPr>
                <w:rFonts w:ascii="Times New Roman" w:hAnsi="Times New Roman"/>
                <w:sz w:val="18"/>
                <w:szCs w:val="18"/>
              </w:rPr>
              <w:br/>
            </w:r>
            <w:r w:rsidRPr="001A2736">
              <w:rPr>
                <w:rFonts w:ascii="Times New Roman" w:hAnsi="Times New Roman"/>
                <w:sz w:val="18"/>
                <w:szCs w:val="18"/>
              </w:rPr>
              <w:lastRenderedPageBreak/>
              <w:t>по ОКПД</w:t>
            </w:r>
          </w:p>
        </w:tc>
        <w:tc>
          <w:tcPr>
            <w:tcW w:w="1789" w:type="dxa"/>
            <w:vMerge w:val="restart"/>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 xml:space="preserve">Наименование </w:t>
            </w:r>
            <w:r w:rsidRPr="001A2736">
              <w:rPr>
                <w:rFonts w:ascii="Times New Roman" w:hAnsi="Times New Roman"/>
                <w:sz w:val="18"/>
                <w:szCs w:val="18"/>
              </w:rPr>
              <w:lastRenderedPageBreak/>
              <w:t>отдельного вида товаров, работ, услуг</w:t>
            </w:r>
          </w:p>
        </w:tc>
        <w:tc>
          <w:tcPr>
            <w:tcW w:w="3543" w:type="dxa"/>
            <w:gridSpan w:val="2"/>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Единица измерения</w:t>
            </w:r>
          </w:p>
        </w:tc>
        <w:tc>
          <w:tcPr>
            <w:tcW w:w="8689" w:type="dxa"/>
            <w:gridSpan w:val="6"/>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Требования к потребительским свойствам (в том числе качеству) и иным характеристикам, </w:t>
            </w:r>
          </w:p>
        </w:tc>
      </w:tr>
      <w:tr w:rsidR="001A2736" w:rsidRPr="001A2736" w:rsidTr="001A2736">
        <w:trPr>
          <w:cantSplit/>
          <w:tblHeader/>
        </w:trPr>
        <w:tc>
          <w:tcPr>
            <w:tcW w:w="557" w:type="dxa"/>
            <w:vMerge/>
            <w:vAlign w:val="center"/>
          </w:tcPr>
          <w:p w:rsidR="001A2736" w:rsidRPr="001A2736" w:rsidRDefault="001A2736" w:rsidP="001A2736">
            <w:pPr>
              <w:pStyle w:val="a9"/>
              <w:rPr>
                <w:rFonts w:ascii="Times New Roman" w:hAnsi="Times New Roman"/>
                <w:sz w:val="18"/>
                <w:szCs w:val="18"/>
              </w:rPr>
            </w:pPr>
          </w:p>
        </w:tc>
        <w:tc>
          <w:tcPr>
            <w:tcW w:w="822" w:type="dxa"/>
            <w:gridSpan w:val="2"/>
            <w:vMerge/>
            <w:vAlign w:val="center"/>
          </w:tcPr>
          <w:p w:rsidR="001A2736" w:rsidRPr="001A2736" w:rsidRDefault="001A2736" w:rsidP="001A2736">
            <w:pPr>
              <w:pStyle w:val="a9"/>
              <w:rPr>
                <w:rFonts w:ascii="Times New Roman" w:hAnsi="Times New Roman"/>
                <w:sz w:val="18"/>
                <w:szCs w:val="18"/>
              </w:rPr>
            </w:pPr>
          </w:p>
        </w:tc>
        <w:tc>
          <w:tcPr>
            <w:tcW w:w="1789" w:type="dxa"/>
            <w:vMerge/>
            <w:vAlign w:val="center"/>
          </w:tcPr>
          <w:p w:rsidR="001A2736" w:rsidRPr="001A2736" w:rsidRDefault="001A2736" w:rsidP="001A2736">
            <w:pPr>
              <w:pStyle w:val="a9"/>
              <w:rPr>
                <w:rFonts w:ascii="Times New Roman" w:hAnsi="Times New Roman"/>
                <w:sz w:val="18"/>
                <w:szCs w:val="18"/>
              </w:rPr>
            </w:pPr>
          </w:p>
        </w:tc>
        <w:tc>
          <w:tcPr>
            <w:tcW w:w="1276" w:type="dxa"/>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код по ОКЕИ</w:t>
            </w:r>
          </w:p>
        </w:tc>
        <w:tc>
          <w:tcPr>
            <w:tcW w:w="2267" w:type="dxa"/>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наимено</w:t>
            </w:r>
            <w:r w:rsidRPr="001A2736">
              <w:rPr>
                <w:rFonts w:ascii="Times New Roman" w:hAnsi="Times New Roman"/>
                <w:sz w:val="18"/>
                <w:szCs w:val="18"/>
              </w:rPr>
              <w:softHyphen/>
              <w:t>вание</w:t>
            </w:r>
          </w:p>
        </w:tc>
        <w:tc>
          <w:tcPr>
            <w:tcW w:w="2550" w:type="dxa"/>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характерис</w:t>
            </w:r>
            <w:r w:rsidRPr="001A2736">
              <w:rPr>
                <w:rFonts w:ascii="Times New Roman" w:hAnsi="Times New Roman"/>
                <w:sz w:val="18"/>
                <w:szCs w:val="18"/>
              </w:rPr>
              <w:softHyphen/>
              <w:t>тика</w:t>
            </w:r>
          </w:p>
        </w:tc>
        <w:tc>
          <w:tcPr>
            <w:tcW w:w="2267" w:type="dxa"/>
            <w:vAlign w:val="center"/>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значение характерис</w:t>
            </w:r>
            <w:r w:rsidRPr="001A2736">
              <w:rPr>
                <w:rFonts w:ascii="Times New Roman" w:hAnsi="Times New Roman"/>
                <w:sz w:val="18"/>
                <w:szCs w:val="18"/>
              </w:rPr>
              <w:softHyphen/>
              <w:t>тики</w:t>
            </w:r>
          </w:p>
        </w:tc>
        <w:tc>
          <w:tcPr>
            <w:tcW w:w="2273" w:type="dxa"/>
            <w:gridSpan w:val="3"/>
          </w:tcPr>
          <w:p w:rsidR="001A2736" w:rsidRPr="001A2736" w:rsidRDefault="001A2736" w:rsidP="001A2736">
            <w:pPr>
              <w:pStyle w:val="a9"/>
              <w:rPr>
                <w:rFonts w:ascii="Times New Roman" w:hAnsi="Times New Roman"/>
                <w:sz w:val="18"/>
                <w:szCs w:val="18"/>
              </w:rPr>
            </w:pPr>
            <w:r w:rsidRPr="001A2736">
              <w:rPr>
                <w:rFonts w:ascii="Times New Roman" w:eastAsia="SimSun" w:hAnsi="Times New Roman"/>
                <w:kern w:val="1"/>
                <w:sz w:val="18"/>
                <w:szCs w:val="18"/>
                <w:lang w:eastAsia="ar-SA"/>
              </w:rPr>
              <w:t xml:space="preserve">обоснование отклонения значения характеристики </w:t>
            </w:r>
            <w:proofErr w:type="gramStart"/>
            <w:r w:rsidRPr="001A2736">
              <w:rPr>
                <w:rFonts w:ascii="Times New Roman" w:eastAsia="SimSun" w:hAnsi="Times New Roman"/>
                <w:kern w:val="1"/>
                <w:sz w:val="18"/>
                <w:szCs w:val="18"/>
                <w:lang w:eastAsia="ar-SA"/>
              </w:rPr>
              <w:t>от</w:t>
            </w:r>
            <w:proofErr w:type="gramEnd"/>
            <w:r w:rsidRPr="001A2736">
              <w:rPr>
                <w:rFonts w:ascii="Times New Roman" w:eastAsia="SimSun" w:hAnsi="Times New Roman"/>
                <w:kern w:val="1"/>
                <w:sz w:val="18"/>
                <w:szCs w:val="18"/>
                <w:lang w:eastAsia="ar-SA"/>
              </w:rPr>
              <w:t xml:space="preserve"> определенной обязательным перечнем</w:t>
            </w:r>
          </w:p>
        </w:tc>
        <w:tc>
          <w:tcPr>
            <w:tcW w:w="1599" w:type="dxa"/>
          </w:tcPr>
          <w:p w:rsidR="001A2736" w:rsidRPr="001A2736" w:rsidRDefault="001A2736" w:rsidP="001A2736">
            <w:pPr>
              <w:pStyle w:val="a9"/>
              <w:rPr>
                <w:rFonts w:ascii="Times New Roman" w:hAnsi="Times New Roman"/>
                <w:sz w:val="18"/>
                <w:szCs w:val="18"/>
              </w:rPr>
            </w:pPr>
            <w:r w:rsidRPr="001A2736">
              <w:rPr>
                <w:rFonts w:ascii="Times New Roman" w:eastAsia="SimSun" w:hAnsi="Times New Roman"/>
                <w:kern w:val="1"/>
                <w:sz w:val="18"/>
                <w:szCs w:val="18"/>
                <w:lang w:eastAsia="ar-SA"/>
              </w:rPr>
              <w:t>функциональное назначение</w:t>
            </w:r>
          </w:p>
        </w:tc>
      </w:tr>
      <w:tr w:rsidR="001A2736" w:rsidRPr="001A2736" w:rsidTr="001A2736">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1</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30.02.</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12</w:t>
            </w:r>
          </w:p>
        </w:tc>
        <w:tc>
          <w:tcPr>
            <w:tcW w:w="1842" w:type="dxa"/>
            <w:gridSpan w:val="2"/>
          </w:tcPr>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Ноутбуки</w:t>
            </w:r>
          </w:p>
          <w:p w:rsidR="001A2736" w:rsidRPr="001A2736" w:rsidRDefault="001A2736" w:rsidP="001A2736">
            <w:pPr>
              <w:pStyle w:val="a9"/>
              <w:rPr>
                <w:rFonts w:ascii="Times New Roman" w:hAnsi="Times New Roman"/>
                <w:color w:val="000000"/>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Для всех категорий должностей и специалистов</w:t>
            </w:r>
          </w:p>
          <w:p w:rsidR="001A2736" w:rsidRPr="001A2736" w:rsidRDefault="001A2736" w:rsidP="001A2736">
            <w:pPr>
              <w:pStyle w:val="a9"/>
              <w:rPr>
                <w:rFonts w:ascii="Times New Roman" w:hAnsi="Times New Roman"/>
                <w:color w:val="000000"/>
                <w:sz w:val="18"/>
                <w:szCs w:val="18"/>
              </w:rPr>
            </w:pP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039</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166</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2931</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3553</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356</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383</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дюйм</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килограмм</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гигагерц</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Гигабайт</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Час</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Рубль</w:t>
            </w:r>
          </w:p>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размер и тип экрана,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вес, тип процессора,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частота процессора,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размер оперативной памяти, объем накопителя,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время работы,</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тип жесткого диска, оптический привод, наличие модулей </w:t>
            </w:r>
            <w:proofErr w:type="spellStart"/>
            <w:r w:rsidRPr="001A2736">
              <w:rPr>
                <w:rFonts w:ascii="Times New Roman" w:hAnsi="Times New Roman"/>
                <w:sz w:val="18"/>
                <w:szCs w:val="18"/>
                <w:lang w:val="en-US"/>
              </w:rPr>
              <w:t>WiFi</w:t>
            </w:r>
            <w:proofErr w:type="spellEnd"/>
            <w:r w:rsidRPr="001A2736">
              <w:rPr>
                <w:rFonts w:ascii="Times New Roman" w:hAnsi="Times New Roman"/>
                <w:sz w:val="18"/>
                <w:szCs w:val="18"/>
              </w:rPr>
              <w:t xml:space="preserve">, </w:t>
            </w:r>
            <w:r w:rsidRPr="001A2736">
              <w:rPr>
                <w:rFonts w:ascii="Times New Roman" w:hAnsi="Times New Roman"/>
                <w:sz w:val="18"/>
                <w:szCs w:val="18"/>
                <w:lang w:val="en-US"/>
              </w:rPr>
              <w:t>Bluetooth</w:t>
            </w:r>
            <w:r w:rsidRPr="001A2736">
              <w:rPr>
                <w:rFonts w:ascii="Times New Roman" w:hAnsi="Times New Roman"/>
                <w:sz w:val="18"/>
                <w:szCs w:val="18"/>
              </w:rPr>
              <w:t>, поддержки 3</w:t>
            </w:r>
            <w:r w:rsidRPr="001A2736">
              <w:rPr>
                <w:rFonts w:ascii="Times New Roman" w:hAnsi="Times New Roman"/>
                <w:sz w:val="18"/>
                <w:szCs w:val="18"/>
                <w:lang w:val="en-US"/>
              </w:rPr>
              <w:t>G</w:t>
            </w:r>
            <w:r w:rsidRPr="001A2736">
              <w:rPr>
                <w:rFonts w:ascii="Times New Roman" w:hAnsi="Times New Roman"/>
                <w:sz w:val="18"/>
                <w:szCs w:val="18"/>
              </w:rPr>
              <w:t xml:space="preserve"> (</w:t>
            </w:r>
            <w:r w:rsidRPr="001A2736">
              <w:rPr>
                <w:rFonts w:ascii="Times New Roman" w:hAnsi="Times New Roman"/>
                <w:sz w:val="18"/>
                <w:szCs w:val="18"/>
                <w:lang w:val="en-US"/>
              </w:rPr>
              <w:t>UMTS</w:t>
            </w:r>
            <w:r w:rsidRPr="001A2736">
              <w:rPr>
                <w:rFonts w:ascii="Times New Roman" w:hAnsi="Times New Roman"/>
                <w:sz w:val="18"/>
                <w:szCs w:val="18"/>
              </w:rPr>
              <w:t xml:space="preserve">), тип видеоадаптера, операционная система, предустановленное программное обеспечение </w:t>
            </w:r>
          </w:p>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roofErr w:type="gramStart"/>
            <w:r w:rsidRPr="001A2736">
              <w:rPr>
                <w:rFonts w:ascii="Times New Roman" w:hAnsi="Times New Roman"/>
                <w:sz w:val="18"/>
                <w:szCs w:val="18"/>
              </w:rPr>
              <w:t xml:space="preserve">Размер экрана - не менее 15,6 дюйма, тип экрана - жидкокристаллический, вес - не более 5 кг, тип процессора - не менее 2 ядер, частота процессора - не менее 2.1 ГГц, размер оперативной памяти – не менее 4 Гб, объем накопителя - не менее 500 Гб, тип жесткого диска (накопителя) – </w:t>
            </w:r>
            <w:r w:rsidRPr="001A2736">
              <w:rPr>
                <w:rFonts w:ascii="Times New Roman" w:hAnsi="Times New Roman"/>
                <w:sz w:val="18"/>
                <w:szCs w:val="18"/>
                <w:lang w:val="en-US"/>
              </w:rPr>
              <w:t>HDD</w:t>
            </w:r>
            <w:r w:rsidRPr="001A2736">
              <w:rPr>
                <w:rFonts w:ascii="Times New Roman" w:hAnsi="Times New Roman"/>
                <w:sz w:val="18"/>
                <w:szCs w:val="18"/>
              </w:rPr>
              <w:t xml:space="preserve"> или </w:t>
            </w:r>
            <w:r w:rsidRPr="001A2736">
              <w:rPr>
                <w:rFonts w:ascii="Times New Roman" w:hAnsi="Times New Roman"/>
                <w:sz w:val="18"/>
                <w:szCs w:val="18"/>
                <w:lang w:val="en-US"/>
              </w:rPr>
              <w:t>SDD</w:t>
            </w:r>
            <w:r w:rsidRPr="001A2736">
              <w:rPr>
                <w:rFonts w:ascii="Times New Roman" w:hAnsi="Times New Roman"/>
                <w:sz w:val="18"/>
                <w:szCs w:val="18"/>
              </w:rPr>
              <w:t xml:space="preserve">, оптический привод - </w:t>
            </w:r>
            <w:r w:rsidRPr="001A2736">
              <w:rPr>
                <w:rFonts w:ascii="Times New Roman" w:hAnsi="Times New Roman"/>
                <w:sz w:val="18"/>
                <w:szCs w:val="18"/>
                <w:lang w:val="en-US"/>
              </w:rPr>
              <w:t>DVD</w:t>
            </w:r>
            <w:r w:rsidRPr="001A2736">
              <w:rPr>
                <w:rFonts w:ascii="Times New Roman" w:hAnsi="Times New Roman"/>
                <w:sz w:val="18"/>
                <w:szCs w:val="18"/>
              </w:rPr>
              <w:t xml:space="preserve">- </w:t>
            </w:r>
            <w:r w:rsidRPr="001A2736">
              <w:rPr>
                <w:rFonts w:ascii="Times New Roman" w:hAnsi="Times New Roman"/>
                <w:sz w:val="18"/>
                <w:szCs w:val="18"/>
                <w:lang w:val="en-US"/>
              </w:rPr>
              <w:t>RW</w:t>
            </w:r>
            <w:r w:rsidRPr="001A2736">
              <w:rPr>
                <w:rFonts w:ascii="Times New Roman" w:hAnsi="Times New Roman"/>
                <w:sz w:val="18"/>
                <w:szCs w:val="18"/>
              </w:rPr>
              <w:t xml:space="preserve"> (может отсутствовать), наличие модулей </w:t>
            </w:r>
            <w:r w:rsidRPr="001A2736">
              <w:rPr>
                <w:rFonts w:ascii="Times New Roman" w:hAnsi="Times New Roman"/>
                <w:sz w:val="18"/>
                <w:szCs w:val="18"/>
                <w:lang w:val="en-US"/>
              </w:rPr>
              <w:t>Wi</w:t>
            </w:r>
            <w:r w:rsidRPr="001A2736">
              <w:rPr>
                <w:rFonts w:ascii="Times New Roman" w:hAnsi="Times New Roman"/>
                <w:sz w:val="18"/>
                <w:szCs w:val="18"/>
              </w:rPr>
              <w:t>-</w:t>
            </w:r>
            <w:r w:rsidRPr="001A2736">
              <w:rPr>
                <w:rFonts w:ascii="Times New Roman" w:hAnsi="Times New Roman"/>
                <w:sz w:val="18"/>
                <w:szCs w:val="18"/>
                <w:lang w:val="en-US"/>
              </w:rPr>
              <w:t>Fi</w:t>
            </w:r>
            <w:r w:rsidRPr="001A2736">
              <w:rPr>
                <w:rFonts w:ascii="Times New Roman" w:hAnsi="Times New Roman"/>
                <w:sz w:val="18"/>
                <w:szCs w:val="18"/>
              </w:rPr>
              <w:t xml:space="preserve">, </w:t>
            </w:r>
            <w:r w:rsidRPr="001A2736">
              <w:rPr>
                <w:rFonts w:ascii="Times New Roman" w:hAnsi="Times New Roman"/>
                <w:sz w:val="18"/>
                <w:szCs w:val="18"/>
                <w:lang w:val="en-US"/>
              </w:rPr>
              <w:t>Bluetooth</w:t>
            </w:r>
            <w:r w:rsidRPr="001A2736">
              <w:rPr>
                <w:rFonts w:ascii="Times New Roman" w:hAnsi="Times New Roman"/>
                <w:sz w:val="18"/>
                <w:szCs w:val="18"/>
              </w:rPr>
              <w:t xml:space="preserve"> (может отсутствовать), (поддержки 3</w:t>
            </w:r>
            <w:r w:rsidRPr="001A2736">
              <w:rPr>
                <w:rFonts w:ascii="Times New Roman" w:hAnsi="Times New Roman"/>
                <w:sz w:val="18"/>
                <w:szCs w:val="18"/>
                <w:lang w:val="en-US"/>
              </w:rPr>
              <w:t>G</w:t>
            </w:r>
            <w:proofErr w:type="gramEnd"/>
            <w:r w:rsidRPr="001A2736">
              <w:rPr>
                <w:rFonts w:ascii="Times New Roman" w:hAnsi="Times New Roman"/>
                <w:sz w:val="18"/>
                <w:szCs w:val="18"/>
              </w:rPr>
              <w:t xml:space="preserve"> (</w:t>
            </w:r>
            <w:r w:rsidRPr="001A2736">
              <w:rPr>
                <w:rFonts w:ascii="Times New Roman" w:hAnsi="Times New Roman"/>
                <w:sz w:val="18"/>
                <w:szCs w:val="18"/>
                <w:lang w:val="en-US"/>
              </w:rPr>
              <w:t>UMTS</w:t>
            </w:r>
            <w:r w:rsidRPr="001A2736">
              <w:rPr>
                <w:rFonts w:ascii="Times New Roman" w:hAnsi="Times New Roman"/>
                <w:sz w:val="18"/>
                <w:szCs w:val="18"/>
              </w:rPr>
              <w:t xml:space="preserve">) - </w:t>
            </w:r>
            <w:r w:rsidRPr="001A2736">
              <w:rPr>
                <w:rFonts w:ascii="Times New Roman" w:hAnsi="Times New Roman"/>
                <w:sz w:val="18"/>
                <w:szCs w:val="18"/>
                <w:lang w:val="en-US"/>
              </w:rPr>
              <w:t>Wi</w:t>
            </w:r>
            <w:r w:rsidRPr="001A2736">
              <w:rPr>
                <w:rFonts w:ascii="Times New Roman" w:hAnsi="Times New Roman"/>
                <w:sz w:val="18"/>
                <w:szCs w:val="18"/>
              </w:rPr>
              <w:t>-</w:t>
            </w:r>
            <w:r w:rsidRPr="001A2736">
              <w:rPr>
                <w:rFonts w:ascii="Times New Roman" w:hAnsi="Times New Roman"/>
                <w:sz w:val="18"/>
                <w:szCs w:val="18"/>
                <w:lang w:val="en-US"/>
              </w:rPr>
              <w:t>Fi</w:t>
            </w:r>
            <w:r w:rsidRPr="001A2736">
              <w:rPr>
                <w:rFonts w:ascii="Times New Roman" w:hAnsi="Times New Roman"/>
                <w:sz w:val="18"/>
                <w:szCs w:val="18"/>
              </w:rPr>
              <w:t xml:space="preserve">, </w:t>
            </w:r>
            <w:r w:rsidRPr="001A2736">
              <w:rPr>
                <w:rFonts w:ascii="Times New Roman" w:hAnsi="Times New Roman"/>
                <w:sz w:val="18"/>
                <w:szCs w:val="18"/>
                <w:lang w:val="en-US"/>
              </w:rPr>
              <w:t>Bluetooth</w:t>
            </w:r>
            <w:r w:rsidRPr="001A2736">
              <w:rPr>
                <w:rFonts w:ascii="Times New Roman" w:hAnsi="Times New Roman"/>
                <w:sz w:val="18"/>
                <w:szCs w:val="18"/>
              </w:rPr>
              <w:t xml:space="preserve"> – может отсутствовать), тип видеоадаптера - интегрированный, время работы - не менее 2,5 час, операционная система - операционная система, соответствующая требованиям законодательства РФ, предустановленное программное обеспечение - требования не предъявляются.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 - 60000,00 рублей.</w:t>
            </w:r>
          </w:p>
        </w:tc>
        <w:tc>
          <w:tcPr>
            <w:tcW w:w="2273" w:type="dxa"/>
            <w:gridSpan w:val="3"/>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159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rPr>
          <w:trHeight w:val="4599"/>
        </w:trPr>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2</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30.02.12</w:t>
            </w:r>
          </w:p>
        </w:tc>
        <w:tc>
          <w:tcPr>
            <w:tcW w:w="1842" w:type="dxa"/>
            <w:gridSpan w:val="2"/>
          </w:tcPr>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Планшетные компьютеры</w:t>
            </w:r>
          </w:p>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sz w:val="18"/>
                <w:szCs w:val="18"/>
              </w:rPr>
              <w:t xml:space="preserve"> Для всех категорий должностей</w:t>
            </w:r>
          </w:p>
        </w:tc>
        <w:tc>
          <w:tcPr>
            <w:tcW w:w="1276"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039</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166</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2931</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3553</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356</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383</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Дюйм</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Килограмм</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Гигагерц</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Гигабайт</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Час</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Рубль</w:t>
            </w:r>
          </w:p>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размер экрана,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вес процессора,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частота процессора,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размер оперативной памяти, объем накопителя,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время работы,</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Тип экрана, тип процессора, тип жесткого диска, оптический привод, наличие модулей </w:t>
            </w:r>
            <w:proofErr w:type="spellStart"/>
            <w:r w:rsidRPr="001A2736">
              <w:rPr>
                <w:rFonts w:ascii="Times New Roman" w:hAnsi="Times New Roman"/>
                <w:sz w:val="18"/>
                <w:szCs w:val="18"/>
                <w:lang w:val="en-US"/>
              </w:rPr>
              <w:t>WiFi</w:t>
            </w:r>
            <w:proofErr w:type="spellEnd"/>
            <w:r w:rsidRPr="001A2736">
              <w:rPr>
                <w:rFonts w:ascii="Times New Roman" w:hAnsi="Times New Roman"/>
                <w:sz w:val="18"/>
                <w:szCs w:val="18"/>
              </w:rPr>
              <w:t xml:space="preserve">, </w:t>
            </w:r>
            <w:r w:rsidRPr="001A2736">
              <w:rPr>
                <w:rFonts w:ascii="Times New Roman" w:hAnsi="Times New Roman"/>
                <w:sz w:val="18"/>
                <w:szCs w:val="18"/>
                <w:lang w:val="en-US"/>
              </w:rPr>
              <w:t>Bluetooth</w:t>
            </w:r>
            <w:r w:rsidRPr="001A2736">
              <w:rPr>
                <w:rFonts w:ascii="Times New Roman" w:hAnsi="Times New Roman"/>
                <w:sz w:val="18"/>
                <w:szCs w:val="18"/>
              </w:rPr>
              <w:t>, поддержки 3</w:t>
            </w:r>
            <w:r w:rsidRPr="001A2736">
              <w:rPr>
                <w:rFonts w:ascii="Times New Roman" w:hAnsi="Times New Roman"/>
                <w:sz w:val="18"/>
                <w:szCs w:val="18"/>
                <w:lang w:val="en-US"/>
              </w:rPr>
              <w:t>G</w:t>
            </w:r>
            <w:r w:rsidRPr="001A2736">
              <w:rPr>
                <w:rFonts w:ascii="Times New Roman" w:hAnsi="Times New Roman"/>
                <w:sz w:val="18"/>
                <w:szCs w:val="18"/>
              </w:rPr>
              <w:t xml:space="preserve"> (</w:t>
            </w:r>
            <w:r w:rsidRPr="001A2736">
              <w:rPr>
                <w:rFonts w:ascii="Times New Roman" w:hAnsi="Times New Roman"/>
                <w:sz w:val="18"/>
                <w:szCs w:val="18"/>
                <w:lang w:val="en-US"/>
              </w:rPr>
              <w:t>UMTS</w:t>
            </w:r>
            <w:r w:rsidRPr="001A2736">
              <w:rPr>
                <w:rFonts w:ascii="Times New Roman" w:hAnsi="Times New Roman"/>
                <w:sz w:val="18"/>
                <w:szCs w:val="18"/>
              </w:rPr>
              <w:t>), тип видеоадаптера, операционная система, предустановленное программное обеспечение</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Размер экрана - не менее </w:t>
            </w:r>
            <w:r w:rsidRPr="001A2736">
              <w:rPr>
                <w:rFonts w:ascii="Times New Roman" w:hAnsi="Times New Roman"/>
                <w:sz w:val="18"/>
                <w:szCs w:val="18"/>
                <w:shd w:val="clear" w:color="auto" w:fill="FFFFFF"/>
              </w:rPr>
              <w:t xml:space="preserve">9.7 дюйма, </w:t>
            </w:r>
            <w:r w:rsidRPr="001A2736">
              <w:rPr>
                <w:rFonts w:ascii="Times New Roman" w:hAnsi="Times New Roman"/>
                <w:sz w:val="18"/>
                <w:szCs w:val="18"/>
              </w:rPr>
              <w:t>тип процессора - не менее 2 ядер,</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частота процессора - не менее </w:t>
            </w:r>
            <w:r w:rsidRPr="001A2736">
              <w:rPr>
                <w:rFonts w:ascii="Times New Roman" w:hAnsi="Times New Roman"/>
                <w:sz w:val="18"/>
                <w:szCs w:val="18"/>
                <w:shd w:val="clear" w:color="auto" w:fill="FFFFFF"/>
              </w:rPr>
              <w:t>1.4 ГГц</w:t>
            </w:r>
            <w:r w:rsidRPr="001A2736">
              <w:rPr>
                <w:rFonts w:ascii="Times New Roman" w:hAnsi="Times New Roman"/>
                <w:sz w:val="18"/>
                <w:szCs w:val="18"/>
              </w:rPr>
              <w:t>,</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размер оперативной памяти - не менее 1 Гб, объем накопителя - не менее 32Гб, </w:t>
            </w:r>
            <w:hyperlink r:id="rId14" w:history="1">
              <w:r w:rsidRPr="001A2736">
                <w:rPr>
                  <w:rStyle w:val="af5"/>
                  <w:rFonts w:ascii="Times New Roman" w:hAnsi="Times New Roman"/>
                  <w:color w:val="000000"/>
                  <w:sz w:val="18"/>
                  <w:szCs w:val="18"/>
                </w:rPr>
                <w:t>Модуль сотовой связи</w:t>
              </w:r>
            </w:hyperlink>
            <w:r w:rsidRPr="001A2736">
              <w:rPr>
                <w:rFonts w:ascii="Times New Roman" w:hAnsi="Times New Roman"/>
                <w:color w:val="000000"/>
                <w:sz w:val="18"/>
                <w:szCs w:val="18"/>
              </w:rPr>
              <w:t xml:space="preserve"> </w:t>
            </w:r>
            <w:r w:rsidRPr="001A2736">
              <w:rPr>
                <w:rFonts w:ascii="Times New Roman" w:hAnsi="Times New Roman"/>
                <w:color w:val="000000"/>
                <w:sz w:val="18"/>
                <w:szCs w:val="18"/>
                <w:shd w:val="clear" w:color="auto" w:fill="F6F6F6"/>
              </w:rPr>
              <w:t xml:space="preserve">3G, 4G (LTE), </w:t>
            </w:r>
            <w:hyperlink r:id="rId15" w:history="1">
              <w:r w:rsidRPr="001A2736">
                <w:rPr>
                  <w:rStyle w:val="af5"/>
                  <w:rFonts w:ascii="Times New Roman" w:hAnsi="Times New Roman"/>
                  <w:color w:val="000000"/>
                  <w:sz w:val="18"/>
                  <w:szCs w:val="18"/>
                </w:rPr>
                <w:t xml:space="preserve">Поддержка </w:t>
              </w:r>
              <w:proofErr w:type="spellStart"/>
              <w:r w:rsidRPr="001A2736">
                <w:rPr>
                  <w:rStyle w:val="af5"/>
                  <w:rFonts w:ascii="Times New Roman" w:hAnsi="Times New Roman"/>
                  <w:color w:val="000000"/>
                  <w:sz w:val="18"/>
                  <w:szCs w:val="18"/>
                </w:rPr>
                <w:t>Wi-Fi</w:t>
              </w:r>
              <w:proofErr w:type="spellEnd"/>
            </w:hyperlink>
            <w:r w:rsidRPr="001A2736">
              <w:rPr>
                <w:rFonts w:ascii="Times New Roman" w:hAnsi="Times New Roman"/>
                <w:color w:val="000000"/>
                <w:sz w:val="18"/>
                <w:szCs w:val="18"/>
              </w:rPr>
              <w:t xml:space="preserve"> есть,  </w:t>
            </w:r>
            <w:hyperlink r:id="rId16" w:history="1">
              <w:r w:rsidRPr="001A2736">
                <w:rPr>
                  <w:rStyle w:val="af5"/>
                  <w:rFonts w:ascii="Times New Roman" w:hAnsi="Times New Roman"/>
                  <w:color w:val="000000"/>
                  <w:sz w:val="18"/>
                  <w:szCs w:val="18"/>
                </w:rPr>
                <w:t>Поддержка GPS</w:t>
              </w:r>
            </w:hyperlink>
            <w:r w:rsidRPr="001A2736">
              <w:rPr>
                <w:rFonts w:ascii="Times New Roman" w:hAnsi="Times New Roman"/>
                <w:sz w:val="18"/>
                <w:szCs w:val="18"/>
              </w:rPr>
              <w:t xml:space="preserve"> есть,</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операционная система - операционная система, соответствующая требованиям законодательства РФ, предустановленное программное обеспечение - требования не предъявляются.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 — 87000,00 рублей.</w:t>
            </w:r>
          </w:p>
        </w:tc>
        <w:tc>
          <w:tcPr>
            <w:tcW w:w="2273"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1599"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30.02.15</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Системный блок и монитор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Для всех категорий должностей и специалистов</w:t>
            </w: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039</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2931</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3553</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257</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383</w:t>
            </w:r>
          </w:p>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Дюйм</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Гигагерц</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Гигабайт</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Мегабайт</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Рубль</w:t>
            </w:r>
          </w:p>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размер экрана / монитора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частота процессора,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размер оперативной памяти, объем накопителя,</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объем памяти видеоадаптера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тип (моноблок/ системный блок и монитор), тип процессора, тип жесткого диска, оптический привод, тип видеоадаптера, операционная система, предустановленное программное обеспечение, </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Размер экрана/монитора - не менее 15,4 дюйма, тип процессора - не менее 2 ядер,</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частота процессора - не менее 2,3 ГГц,</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размер оперативной памяти - не менее 4 Гб, объем накопителя - не менее 500 Гб,</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тип жесткого диска (накопителя) - </w:t>
            </w:r>
            <w:r w:rsidRPr="001A2736">
              <w:rPr>
                <w:rFonts w:ascii="Times New Roman" w:hAnsi="Times New Roman"/>
                <w:sz w:val="18"/>
                <w:szCs w:val="18"/>
                <w:lang w:val="en-US"/>
              </w:rPr>
              <w:t>HDD</w:t>
            </w:r>
            <w:r w:rsidRPr="001A2736">
              <w:rPr>
                <w:rFonts w:ascii="Times New Roman" w:hAnsi="Times New Roman"/>
                <w:sz w:val="18"/>
                <w:szCs w:val="18"/>
              </w:rPr>
              <w:t xml:space="preserve">, оптический привод - </w:t>
            </w:r>
            <w:r w:rsidRPr="001A2736">
              <w:rPr>
                <w:rFonts w:ascii="Times New Roman" w:hAnsi="Times New Roman"/>
                <w:sz w:val="18"/>
                <w:szCs w:val="18"/>
                <w:lang w:val="en-US"/>
              </w:rPr>
              <w:t>DVD</w:t>
            </w:r>
            <w:r w:rsidRPr="001A2736">
              <w:rPr>
                <w:rFonts w:ascii="Times New Roman" w:hAnsi="Times New Roman"/>
                <w:sz w:val="18"/>
                <w:szCs w:val="18"/>
              </w:rPr>
              <w:t xml:space="preserve">- </w:t>
            </w:r>
            <w:r w:rsidRPr="001A2736">
              <w:rPr>
                <w:rFonts w:ascii="Times New Roman" w:hAnsi="Times New Roman"/>
                <w:sz w:val="18"/>
                <w:szCs w:val="18"/>
                <w:lang w:val="en-US"/>
              </w:rPr>
              <w:t>RW</w:t>
            </w:r>
            <w:r w:rsidRPr="001A2736">
              <w:rPr>
                <w:rFonts w:ascii="Times New Roman" w:hAnsi="Times New Roman"/>
                <w:sz w:val="18"/>
                <w:szCs w:val="18"/>
              </w:rPr>
              <w:t xml:space="preserve">(возможно отсутствие), тип видеоадаптера - интегрированный, (внешний не менее 256 МБ) операционная система - операционная система, соответствующая </w:t>
            </w:r>
            <w:r w:rsidRPr="001A2736">
              <w:rPr>
                <w:rFonts w:ascii="Times New Roman" w:hAnsi="Times New Roman"/>
                <w:sz w:val="18"/>
                <w:szCs w:val="18"/>
              </w:rPr>
              <w:lastRenderedPageBreak/>
              <w:t xml:space="preserve">требованиям законодательства РФ, предустановленное программное обеспечение - требования не предъявляются.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 — 60000,00 рублей.</w:t>
            </w:r>
          </w:p>
        </w:tc>
        <w:tc>
          <w:tcPr>
            <w:tcW w:w="2273"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w:t>
            </w:r>
          </w:p>
        </w:tc>
        <w:tc>
          <w:tcPr>
            <w:tcW w:w="1599"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rPr>
          <w:trHeight w:val="3362"/>
        </w:trPr>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5</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30.02.16</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Принтер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Для всех категорий должностей и специалистов</w:t>
            </w: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color w:val="FF0000"/>
                <w:sz w:val="18"/>
                <w:szCs w:val="18"/>
              </w:rPr>
            </w:pPr>
          </w:p>
        </w:tc>
        <w:tc>
          <w:tcPr>
            <w:tcW w:w="2267" w:type="dxa"/>
          </w:tcPr>
          <w:p w:rsidR="001A2736" w:rsidRPr="001A2736" w:rsidRDefault="001A2736" w:rsidP="001A2736">
            <w:pPr>
              <w:pStyle w:val="a9"/>
              <w:rPr>
                <w:rFonts w:ascii="Times New Roman" w:hAnsi="Times New Roman"/>
                <w:color w:val="FF0000"/>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(цветной/черно-белый),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так далее)</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Метод печати — лазерный, цветность — черно-белый, максимальный формат — не менее А</w:t>
            </w:r>
            <w:proofErr w:type="gramStart"/>
            <w:r w:rsidRPr="001A2736">
              <w:rPr>
                <w:rFonts w:ascii="Times New Roman" w:hAnsi="Times New Roman"/>
                <w:sz w:val="18"/>
                <w:szCs w:val="18"/>
              </w:rPr>
              <w:t>4</w:t>
            </w:r>
            <w:proofErr w:type="gramEnd"/>
            <w:r w:rsidRPr="001A2736">
              <w:rPr>
                <w:rFonts w:ascii="Times New Roman" w:hAnsi="Times New Roman"/>
                <w:sz w:val="18"/>
                <w:szCs w:val="18"/>
              </w:rPr>
              <w:t>,</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скорость печати — не менее 20 страниц в минуту при печати формата А</w:t>
            </w:r>
            <w:proofErr w:type="gramStart"/>
            <w:r w:rsidRPr="001A2736">
              <w:rPr>
                <w:rFonts w:ascii="Times New Roman" w:hAnsi="Times New Roman"/>
                <w:sz w:val="18"/>
                <w:szCs w:val="18"/>
              </w:rPr>
              <w:t>4</w:t>
            </w:r>
            <w:proofErr w:type="gramEnd"/>
            <w:r w:rsidRPr="001A2736">
              <w:rPr>
                <w:rFonts w:ascii="Times New Roman" w:hAnsi="Times New Roman"/>
                <w:sz w:val="18"/>
                <w:szCs w:val="18"/>
              </w:rPr>
              <w:t xml:space="preserve">, наличие дополнительных модулей и интерфейсов (могут присутствовать) — двусторонняя печать, наличие интерфейса </w:t>
            </w:r>
            <w:r w:rsidRPr="001A2736">
              <w:rPr>
                <w:rFonts w:ascii="Times New Roman" w:hAnsi="Times New Roman"/>
                <w:sz w:val="18"/>
                <w:szCs w:val="18"/>
                <w:lang w:val="en-US"/>
              </w:rPr>
              <w:t>USB</w:t>
            </w:r>
            <w:r w:rsidRPr="001A2736">
              <w:rPr>
                <w:rFonts w:ascii="Times New Roman" w:hAnsi="Times New Roman"/>
                <w:sz w:val="18"/>
                <w:szCs w:val="18"/>
              </w:rPr>
              <w:t xml:space="preserve">, наличие </w:t>
            </w:r>
            <w:r w:rsidRPr="001A2736">
              <w:rPr>
                <w:rFonts w:ascii="Times New Roman" w:hAnsi="Times New Roman"/>
                <w:sz w:val="18"/>
                <w:szCs w:val="18"/>
                <w:lang w:val="en-US"/>
              </w:rPr>
              <w:t>LAN</w:t>
            </w:r>
            <w:r w:rsidRPr="001A2736">
              <w:rPr>
                <w:rFonts w:ascii="Times New Roman" w:hAnsi="Times New Roman"/>
                <w:sz w:val="18"/>
                <w:szCs w:val="18"/>
              </w:rPr>
              <w:t xml:space="preserve">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 60000,00 руб.</w:t>
            </w:r>
          </w:p>
        </w:tc>
        <w:tc>
          <w:tcPr>
            <w:tcW w:w="2273"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1599"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6</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30.02.16</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Многофункциональное устройство</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Для всех категорий должностей и специалистов</w:t>
            </w: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(цветной/черно-белый),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так далее)</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Метод печати — лазерный, разрешение сканирования не менее 1200x1200 точек на дюйм,</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цветность — в режиме сканирования:  черно-белый, цветной.</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в режиме печати и/или копирования: черно- белый, цветной</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максимальный формат — не менее А</w:t>
            </w:r>
            <w:proofErr w:type="gramStart"/>
            <w:r w:rsidRPr="001A2736">
              <w:rPr>
                <w:rFonts w:ascii="Times New Roman" w:hAnsi="Times New Roman"/>
                <w:sz w:val="18"/>
                <w:szCs w:val="18"/>
              </w:rPr>
              <w:t>4</w:t>
            </w:r>
            <w:proofErr w:type="gramEnd"/>
            <w:r w:rsidRPr="001A2736">
              <w:rPr>
                <w:rFonts w:ascii="Times New Roman" w:hAnsi="Times New Roman"/>
                <w:sz w:val="18"/>
                <w:szCs w:val="18"/>
              </w:rPr>
              <w:t xml:space="preserve">, скорость печати - не менее 20 страниц в минуту при печати формата А4,скорость сканирования — требования не предъявляются, наличие дополнительных модулей и </w:t>
            </w:r>
            <w:r w:rsidRPr="001A2736">
              <w:rPr>
                <w:rFonts w:ascii="Times New Roman" w:hAnsi="Times New Roman"/>
                <w:sz w:val="18"/>
                <w:szCs w:val="18"/>
              </w:rPr>
              <w:lastRenderedPageBreak/>
              <w:t xml:space="preserve">интерфейсов (сетевой интерфейс, устройства чтения карт памяти и так далее) — наличие интерфейса </w:t>
            </w:r>
            <w:r w:rsidRPr="001A2736">
              <w:rPr>
                <w:rFonts w:ascii="Times New Roman" w:hAnsi="Times New Roman"/>
                <w:sz w:val="18"/>
                <w:szCs w:val="18"/>
                <w:lang w:val="en-US"/>
              </w:rPr>
              <w:t>USB</w:t>
            </w:r>
            <w:r w:rsidRPr="001A2736">
              <w:rPr>
                <w:rFonts w:ascii="Times New Roman" w:hAnsi="Times New Roman"/>
                <w:sz w:val="18"/>
                <w:szCs w:val="18"/>
              </w:rPr>
              <w:t xml:space="preserve"> (без необходимости активирования/подключения дополнительных модулей/ функционала) (отсутствие)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Предельная цена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60 000,00 руб.</w:t>
            </w:r>
          </w:p>
        </w:tc>
        <w:tc>
          <w:tcPr>
            <w:tcW w:w="2273"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w:t>
            </w:r>
          </w:p>
        </w:tc>
        <w:tc>
          <w:tcPr>
            <w:tcW w:w="1599"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7</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30.02.16</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Сканер</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Для всех категорий должностей и специалистов</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proofErr w:type="gramStart"/>
            <w:r w:rsidRPr="001A2736">
              <w:rPr>
                <w:rFonts w:ascii="Times New Roman" w:hAnsi="Times New Roman"/>
                <w:sz w:val="18"/>
                <w:szCs w:val="18"/>
              </w:rPr>
              <w:t>метод печати (струйный/лазерный - для принтера/ многофункционального устройства), разрешение сканирования (для сканера/</w:t>
            </w:r>
            <w:proofErr w:type="spellStart"/>
            <w:r w:rsidRPr="001A2736">
              <w:rPr>
                <w:rFonts w:ascii="Times New Roman" w:hAnsi="Times New Roman"/>
                <w:sz w:val="18"/>
                <w:szCs w:val="18"/>
              </w:rPr>
              <w:t>многофункцио</w:t>
            </w:r>
            <w:proofErr w:type="spellEnd"/>
            <w:r w:rsidRPr="001A2736">
              <w:rPr>
                <w:rFonts w:ascii="Times New Roman" w:hAnsi="Times New Roman"/>
                <w:sz w:val="18"/>
                <w:szCs w:val="18"/>
              </w:rPr>
              <w:t>-</w:t>
            </w:r>
            <w:proofErr w:type="gramEnd"/>
          </w:p>
          <w:p w:rsidR="001A2736" w:rsidRPr="001A2736" w:rsidRDefault="001A2736" w:rsidP="001A2736">
            <w:pPr>
              <w:pStyle w:val="a9"/>
              <w:rPr>
                <w:rFonts w:ascii="Times New Roman" w:hAnsi="Times New Roman"/>
                <w:sz w:val="18"/>
                <w:szCs w:val="18"/>
              </w:rPr>
            </w:pPr>
            <w:proofErr w:type="spellStart"/>
            <w:proofErr w:type="gramStart"/>
            <w:r w:rsidRPr="001A2736">
              <w:rPr>
                <w:rFonts w:ascii="Times New Roman" w:hAnsi="Times New Roman"/>
                <w:sz w:val="18"/>
                <w:szCs w:val="18"/>
              </w:rPr>
              <w:t>нального</w:t>
            </w:r>
            <w:proofErr w:type="spellEnd"/>
            <w:r w:rsidRPr="001A2736">
              <w:rPr>
                <w:rFonts w:ascii="Times New Roman" w:hAnsi="Times New Roman"/>
                <w:sz w:val="18"/>
                <w:szCs w:val="18"/>
              </w:rPr>
              <w:t xml:space="preserve"> устройства), цветность</w:t>
            </w:r>
            <w:proofErr w:type="gramEnd"/>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(цветной/черно-белый),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так далее)</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Разрешение сканирования не менее 1200x1200 точек на дюйм, цветность — черно- белый, цветной, максимальный формат — не менее А</w:t>
            </w:r>
            <w:proofErr w:type="gramStart"/>
            <w:r w:rsidRPr="001A2736">
              <w:rPr>
                <w:rFonts w:ascii="Times New Roman" w:hAnsi="Times New Roman"/>
                <w:sz w:val="18"/>
                <w:szCs w:val="18"/>
              </w:rPr>
              <w:t>4</w:t>
            </w:r>
            <w:proofErr w:type="gramEnd"/>
            <w:r w:rsidRPr="001A2736">
              <w:rPr>
                <w:rFonts w:ascii="Times New Roman" w:hAnsi="Times New Roman"/>
                <w:sz w:val="18"/>
                <w:szCs w:val="18"/>
              </w:rPr>
              <w:t>, скорость печати — не менее 20 страниц в минуту в режиме сканирования: черно-белый, не менее 20 страниц в минуту в режиме сканирования: цветной, наличие дополнительных модулей и интерфейсов (сетевой интерфейс, устройства чтения карт памяти и так далее) — (могут отсутствовать)</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двустороннее сканирование за 1 проход, многолистовая подача, наличие интерфейса </w:t>
            </w:r>
            <w:r w:rsidRPr="001A2736">
              <w:rPr>
                <w:rFonts w:ascii="Times New Roman" w:hAnsi="Times New Roman"/>
                <w:sz w:val="18"/>
                <w:szCs w:val="18"/>
                <w:lang w:val="en-US"/>
              </w:rPr>
              <w:t>USB</w:t>
            </w:r>
            <w:r w:rsidRPr="001A2736">
              <w:rPr>
                <w:rFonts w:ascii="Times New Roman" w:hAnsi="Times New Roman"/>
                <w:sz w:val="18"/>
                <w:szCs w:val="18"/>
              </w:rPr>
              <w:t xml:space="preserve"> (без необходимости активирования/подключения дополнительных модулей/функционала)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Предельная цена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50 000,00 руб.</w:t>
            </w:r>
          </w:p>
          <w:p w:rsidR="001A2736" w:rsidRPr="001A2736" w:rsidRDefault="001A2736" w:rsidP="001A2736">
            <w:pPr>
              <w:pStyle w:val="a9"/>
              <w:rPr>
                <w:rFonts w:ascii="Times New Roman" w:hAnsi="Times New Roman"/>
                <w:sz w:val="18"/>
                <w:szCs w:val="18"/>
              </w:rPr>
            </w:pPr>
          </w:p>
        </w:tc>
        <w:tc>
          <w:tcPr>
            <w:tcW w:w="2273"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1599"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rPr>
          <w:trHeight w:val="3529"/>
        </w:trPr>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8</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32.20.11</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Телефоны мобильные</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Выборные должностные лица органа местного </w:t>
            </w:r>
            <w:proofErr w:type="spellStart"/>
            <w:r w:rsidRPr="001A2736">
              <w:rPr>
                <w:rFonts w:ascii="Times New Roman" w:hAnsi="Times New Roman"/>
                <w:sz w:val="18"/>
                <w:szCs w:val="18"/>
              </w:rPr>
              <w:t>самоуправления</w:t>
            </w:r>
            <w:proofErr w:type="gramStart"/>
            <w:r w:rsidRPr="001A2736">
              <w:rPr>
                <w:rFonts w:ascii="Times New Roman" w:hAnsi="Times New Roman"/>
                <w:sz w:val="18"/>
                <w:szCs w:val="18"/>
              </w:rPr>
              <w:t>,р</w:t>
            </w:r>
            <w:proofErr w:type="gramEnd"/>
            <w:r w:rsidRPr="001A2736">
              <w:rPr>
                <w:rFonts w:ascii="Times New Roman" w:hAnsi="Times New Roman"/>
                <w:sz w:val="18"/>
                <w:szCs w:val="18"/>
              </w:rPr>
              <w:t>уководитель</w:t>
            </w:r>
            <w:proofErr w:type="spellEnd"/>
            <w:r w:rsidRPr="001A2736">
              <w:rPr>
                <w:rFonts w:ascii="Times New Roman" w:hAnsi="Times New Roman"/>
                <w:sz w:val="18"/>
                <w:szCs w:val="18"/>
              </w:rPr>
              <w:t xml:space="preserve"> подведомственного учреждения</w:t>
            </w:r>
          </w:p>
        </w:tc>
        <w:tc>
          <w:tcPr>
            <w:tcW w:w="1276"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359</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383</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Сутки</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Рубль</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телефон или смартфон,</w:t>
            </w:r>
          </w:p>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поддерживаемые стандарты - 1</w:t>
            </w:r>
            <w:r w:rsidRPr="001A2736">
              <w:rPr>
                <w:rFonts w:ascii="Times New Roman" w:hAnsi="Times New Roman"/>
                <w:color w:val="000000"/>
                <w:sz w:val="18"/>
                <w:szCs w:val="18"/>
                <w:lang w:val="en-US"/>
              </w:rPr>
              <w:t>G</w:t>
            </w:r>
            <w:r w:rsidRPr="001A2736">
              <w:rPr>
                <w:rFonts w:ascii="Times New Roman" w:hAnsi="Times New Roman"/>
                <w:color w:val="000000"/>
                <w:sz w:val="18"/>
                <w:szCs w:val="18"/>
              </w:rPr>
              <w:t>, 2</w:t>
            </w:r>
            <w:r w:rsidRPr="001A2736">
              <w:rPr>
                <w:rFonts w:ascii="Times New Roman" w:hAnsi="Times New Roman"/>
                <w:color w:val="000000"/>
                <w:sz w:val="18"/>
                <w:szCs w:val="18"/>
                <w:lang w:val="en-US"/>
              </w:rPr>
              <w:t>G</w:t>
            </w:r>
            <w:r w:rsidRPr="001A2736">
              <w:rPr>
                <w:rFonts w:ascii="Times New Roman" w:hAnsi="Times New Roman"/>
                <w:color w:val="000000"/>
                <w:sz w:val="18"/>
                <w:szCs w:val="18"/>
              </w:rPr>
              <w:t>, 3</w:t>
            </w:r>
            <w:r w:rsidRPr="001A2736">
              <w:rPr>
                <w:rFonts w:ascii="Times New Roman" w:hAnsi="Times New Roman"/>
                <w:color w:val="000000"/>
                <w:sz w:val="18"/>
                <w:szCs w:val="18"/>
                <w:lang w:val="en-US"/>
              </w:rPr>
              <w:t>G</w:t>
            </w:r>
            <w:r w:rsidRPr="001A2736">
              <w:rPr>
                <w:rFonts w:ascii="Times New Roman" w:hAnsi="Times New Roman"/>
                <w:color w:val="000000"/>
                <w:sz w:val="18"/>
                <w:szCs w:val="18"/>
              </w:rPr>
              <w:t>, 4</w:t>
            </w:r>
            <w:r w:rsidRPr="001A2736">
              <w:rPr>
                <w:rFonts w:ascii="Times New Roman" w:hAnsi="Times New Roman"/>
                <w:color w:val="000000"/>
                <w:sz w:val="18"/>
                <w:szCs w:val="18"/>
                <w:lang w:val="en-US"/>
              </w:rPr>
              <w:t>G</w:t>
            </w:r>
            <w:r w:rsidRPr="001A2736">
              <w:rPr>
                <w:rFonts w:ascii="Times New Roman" w:hAnsi="Times New Roman"/>
                <w:color w:val="000000"/>
                <w:sz w:val="18"/>
                <w:szCs w:val="18"/>
              </w:rPr>
              <w:t xml:space="preserve">, операционная система - </w:t>
            </w:r>
            <w:r w:rsidRPr="001A2736">
              <w:rPr>
                <w:rFonts w:ascii="Times New Roman" w:hAnsi="Times New Roman"/>
                <w:color w:val="000000"/>
                <w:sz w:val="18"/>
                <w:szCs w:val="18"/>
                <w:lang w:val="en-US"/>
              </w:rPr>
              <w:t>Android</w:t>
            </w:r>
            <w:r w:rsidRPr="001A2736">
              <w:rPr>
                <w:rFonts w:ascii="Times New Roman" w:hAnsi="Times New Roman"/>
                <w:color w:val="000000"/>
                <w:sz w:val="18"/>
                <w:szCs w:val="18"/>
              </w:rPr>
              <w:t xml:space="preserve">, </w:t>
            </w:r>
            <w:proofErr w:type="spellStart"/>
            <w:r w:rsidRPr="001A2736">
              <w:rPr>
                <w:rFonts w:ascii="Times New Roman" w:hAnsi="Times New Roman"/>
                <w:color w:val="000000"/>
                <w:sz w:val="18"/>
                <w:szCs w:val="18"/>
                <w:lang w:val="en-US"/>
              </w:rPr>
              <w:t>iOS</w:t>
            </w:r>
            <w:proofErr w:type="spellEnd"/>
            <w:r w:rsidRPr="001A2736">
              <w:rPr>
                <w:rFonts w:ascii="Times New Roman" w:hAnsi="Times New Roman"/>
                <w:color w:val="000000"/>
                <w:sz w:val="18"/>
                <w:szCs w:val="18"/>
              </w:rPr>
              <w:t>,</w:t>
            </w:r>
          </w:p>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 xml:space="preserve">время работы не менее 2 суток, метод управления - сенсорный или кнопочный, количество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SIM-карт – не более 2 единиц, наличие модулей и интерфейсов - </w:t>
            </w:r>
            <w:r w:rsidRPr="001A2736">
              <w:rPr>
                <w:rFonts w:ascii="Times New Roman" w:hAnsi="Times New Roman"/>
                <w:color w:val="000000"/>
                <w:sz w:val="18"/>
                <w:szCs w:val="18"/>
                <w:lang w:val="en-US"/>
              </w:rPr>
              <w:t>Wi</w:t>
            </w:r>
            <w:r w:rsidRPr="001A2736">
              <w:rPr>
                <w:rFonts w:ascii="Times New Roman" w:hAnsi="Times New Roman"/>
                <w:color w:val="000000"/>
                <w:sz w:val="18"/>
                <w:szCs w:val="18"/>
              </w:rPr>
              <w:t>–</w:t>
            </w:r>
            <w:r w:rsidRPr="001A2736">
              <w:rPr>
                <w:rFonts w:ascii="Times New Roman" w:hAnsi="Times New Roman"/>
                <w:color w:val="000000"/>
                <w:sz w:val="18"/>
                <w:szCs w:val="18"/>
                <w:lang w:val="en-US"/>
              </w:rPr>
              <w:t>Fi</w:t>
            </w:r>
            <w:r w:rsidRPr="001A2736">
              <w:rPr>
                <w:rFonts w:ascii="Times New Roman" w:hAnsi="Times New Roman"/>
                <w:color w:val="000000"/>
                <w:sz w:val="18"/>
                <w:szCs w:val="18"/>
              </w:rPr>
              <w:t xml:space="preserve">, </w:t>
            </w:r>
            <w:r w:rsidRPr="001A2736">
              <w:rPr>
                <w:rFonts w:ascii="Times New Roman" w:hAnsi="Times New Roman"/>
                <w:color w:val="000000"/>
                <w:sz w:val="18"/>
                <w:szCs w:val="18"/>
                <w:lang w:val="en-US"/>
              </w:rPr>
              <w:t>Bluetooth</w:t>
            </w:r>
            <w:r w:rsidRPr="001A2736">
              <w:rPr>
                <w:rFonts w:ascii="Times New Roman" w:hAnsi="Times New Roman"/>
                <w:color w:val="000000"/>
                <w:sz w:val="18"/>
                <w:szCs w:val="18"/>
              </w:rPr>
              <w:t xml:space="preserve">, </w:t>
            </w:r>
            <w:r w:rsidRPr="001A2736">
              <w:rPr>
                <w:rFonts w:ascii="Times New Roman" w:hAnsi="Times New Roman"/>
                <w:color w:val="000000"/>
                <w:sz w:val="18"/>
                <w:szCs w:val="18"/>
                <w:lang w:val="en-US"/>
              </w:rPr>
              <w:t>USB</w:t>
            </w:r>
            <w:r w:rsidRPr="001A2736">
              <w:rPr>
                <w:rFonts w:ascii="Times New Roman" w:hAnsi="Times New Roman"/>
                <w:color w:val="000000"/>
                <w:sz w:val="18"/>
                <w:szCs w:val="18"/>
              </w:rPr>
              <w:t xml:space="preserve">, </w:t>
            </w:r>
            <w:r w:rsidRPr="001A2736">
              <w:rPr>
                <w:rFonts w:ascii="Times New Roman" w:hAnsi="Times New Roman"/>
                <w:color w:val="000000"/>
                <w:sz w:val="18"/>
                <w:szCs w:val="18"/>
                <w:lang w:val="en-US"/>
              </w:rPr>
              <w:t>GPS</w:t>
            </w:r>
            <w:r w:rsidRPr="001A2736">
              <w:rPr>
                <w:rFonts w:ascii="Times New Roman" w:hAnsi="Times New Roman"/>
                <w:color w:val="000000"/>
                <w:sz w:val="18"/>
                <w:szCs w:val="18"/>
              </w:rPr>
              <w:t>, стоимость годового владения – не предусмотрено, предельная цена – 15000,0 рублей</w:t>
            </w:r>
          </w:p>
        </w:tc>
        <w:tc>
          <w:tcPr>
            <w:tcW w:w="1585" w:type="dxa"/>
            <w:gridSpan w:val="2"/>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287" w:type="dxa"/>
            <w:gridSpan w:val="2"/>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5B0FED">
        <w:trPr>
          <w:trHeight w:val="7293"/>
        </w:trPr>
        <w:tc>
          <w:tcPr>
            <w:tcW w:w="557" w:type="dxa"/>
          </w:tcPr>
          <w:p w:rsidR="001A2736" w:rsidRPr="001A2736" w:rsidRDefault="001A2736" w:rsidP="001A2736">
            <w:pPr>
              <w:pStyle w:val="a9"/>
              <w:rPr>
                <w:rFonts w:ascii="Times New Roman" w:hAnsi="Times New Roman"/>
                <w:sz w:val="18"/>
                <w:szCs w:val="18"/>
              </w:rPr>
            </w:pPr>
          </w:p>
        </w:tc>
        <w:tc>
          <w:tcPr>
            <w:tcW w:w="769" w:type="dxa"/>
          </w:tcPr>
          <w:p w:rsidR="001A2736" w:rsidRPr="001A2736" w:rsidRDefault="001A2736" w:rsidP="001A2736">
            <w:pPr>
              <w:pStyle w:val="a9"/>
              <w:rPr>
                <w:rFonts w:ascii="Times New Roman" w:hAnsi="Times New Roman"/>
                <w:sz w:val="18"/>
                <w:szCs w:val="18"/>
              </w:rPr>
            </w:pPr>
          </w:p>
        </w:tc>
        <w:tc>
          <w:tcPr>
            <w:tcW w:w="1842" w:type="dxa"/>
            <w:gridSpan w:val="2"/>
          </w:tcPr>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tbl>
            <w:tblPr>
              <w:tblW w:w="2873" w:type="dxa"/>
              <w:tblLayout w:type="fixed"/>
              <w:tblLook w:val="04A0" w:firstRow="1" w:lastRow="0" w:firstColumn="1" w:lastColumn="0" w:noHBand="0" w:noVBand="1"/>
            </w:tblPr>
            <w:tblGrid>
              <w:gridCol w:w="2873"/>
            </w:tblGrid>
            <w:tr w:rsidR="001A2736" w:rsidRPr="001A2736" w:rsidTr="001A2736">
              <w:trPr>
                <w:trHeight w:val="3476"/>
              </w:trPr>
              <w:tc>
                <w:tcPr>
                  <w:tcW w:w="2873" w:type="dxa"/>
                  <w:vMerge w:val="restart"/>
                  <w:tcBorders>
                    <w:top w:val="nil"/>
                    <w:left w:val="nil"/>
                    <w:bottom w:val="nil"/>
                    <w:right w:val="nil"/>
                  </w:tcBorders>
                  <w:shd w:val="clear" w:color="auto" w:fill="auto"/>
                  <w:hideMark/>
                </w:tcPr>
                <w:p w:rsidR="001A2736" w:rsidRPr="001A2736" w:rsidRDefault="001A2736" w:rsidP="001A2736">
                  <w:pPr>
                    <w:pStyle w:val="a9"/>
                    <w:rPr>
                      <w:rFonts w:ascii="Times New Roman" w:hAnsi="Times New Roman"/>
                      <w:color w:val="FF0000"/>
                      <w:sz w:val="18"/>
                      <w:szCs w:val="18"/>
                    </w:rPr>
                  </w:pPr>
                  <w:r w:rsidRPr="001A2736">
                    <w:rPr>
                      <w:rFonts w:ascii="Times New Roman" w:hAnsi="Times New Roman"/>
                      <w:sz w:val="18"/>
                      <w:szCs w:val="18"/>
                    </w:rPr>
                    <w:t>Время работы,                       предельная цена,                   тип устройства (телефон/смартфон), поддерживаемые стандарты, операционная система,</w:t>
                  </w:r>
                  <w:proofErr w:type="gramStart"/>
                  <w:r w:rsidRPr="001A2736">
                    <w:rPr>
                      <w:rFonts w:ascii="Times New Roman" w:hAnsi="Times New Roman"/>
                      <w:sz w:val="18"/>
                      <w:szCs w:val="18"/>
                    </w:rPr>
                    <w:t xml:space="preserve"> ,</w:t>
                  </w:r>
                  <w:proofErr w:type="gramEnd"/>
                  <w:r w:rsidRPr="001A2736">
                    <w:rPr>
                      <w:rFonts w:ascii="Times New Roman" w:hAnsi="Times New Roman"/>
                      <w:sz w:val="18"/>
                      <w:szCs w:val="18"/>
                    </w:rPr>
                    <w:t xml:space="preserve"> метод управления (сенсорный/кнопочный), количество SIM-карт, наличие модулей и интерфейсов (</w:t>
                  </w:r>
                  <w:proofErr w:type="spellStart"/>
                  <w:r w:rsidRPr="001A2736">
                    <w:rPr>
                      <w:rFonts w:ascii="Times New Roman" w:hAnsi="Times New Roman"/>
                      <w:sz w:val="18"/>
                      <w:szCs w:val="18"/>
                    </w:rPr>
                    <w:t>Wi-Fi</w:t>
                  </w:r>
                  <w:proofErr w:type="spellEnd"/>
                  <w:r w:rsidRPr="001A2736">
                    <w:rPr>
                      <w:rFonts w:ascii="Times New Roman" w:hAnsi="Times New Roman"/>
                      <w:sz w:val="18"/>
                      <w:szCs w:val="18"/>
                    </w:rPr>
                    <w:t xml:space="preserve">, </w:t>
                  </w:r>
                  <w:proofErr w:type="spellStart"/>
                  <w:r w:rsidRPr="001A2736">
                    <w:rPr>
                      <w:rFonts w:ascii="Times New Roman" w:hAnsi="Times New Roman"/>
                      <w:sz w:val="18"/>
                      <w:szCs w:val="18"/>
                    </w:rPr>
                    <w:t>Bluetooth</w:t>
                  </w:r>
                  <w:proofErr w:type="spellEnd"/>
                  <w:r w:rsidRPr="001A2736">
                    <w:rPr>
                      <w:rFonts w:ascii="Times New Roman" w:hAnsi="Times New Roman"/>
                      <w:sz w:val="18"/>
                      <w:szCs w:val="18"/>
                    </w:rPr>
                    <w:t xml:space="preserve">,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w:t>
                  </w:r>
                  <w:r w:rsidRPr="001A2736">
                    <w:rPr>
                      <w:rFonts w:ascii="Times New Roman" w:hAnsi="Times New Roman"/>
                      <w:sz w:val="18"/>
                      <w:szCs w:val="18"/>
                    </w:rPr>
                    <w:lastRenderedPageBreak/>
                    <w:t xml:space="preserve">трафика) в течение всего срока </w:t>
                  </w:r>
                  <w:bookmarkStart w:id="1" w:name="_GoBack"/>
                  <w:bookmarkEnd w:id="1"/>
                  <w:r w:rsidRPr="001A2736">
                    <w:rPr>
                      <w:rFonts w:ascii="Times New Roman" w:hAnsi="Times New Roman"/>
                      <w:sz w:val="18"/>
                      <w:szCs w:val="18"/>
                    </w:rPr>
                    <w:t>службы</w:t>
                  </w:r>
                </w:p>
              </w:tc>
            </w:tr>
            <w:tr w:rsidR="001A2736" w:rsidRPr="001A2736" w:rsidTr="001A2736">
              <w:trPr>
                <w:trHeight w:val="8190"/>
              </w:trPr>
              <w:tc>
                <w:tcPr>
                  <w:tcW w:w="2873" w:type="dxa"/>
                  <w:vMerge/>
                  <w:tcBorders>
                    <w:top w:val="nil"/>
                    <w:left w:val="nil"/>
                    <w:bottom w:val="nil"/>
                    <w:right w:val="nil"/>
                  </w:tcBorders>
                  <w:vAlign w:val="center"/>
                  <w:hideMark/>
                </w:tcPr>
                <w:p w:rsidR="001A2736" w:rsidRPr="001A2736" w:rsidRDefault="001A2736" w:rsidP="001A2736">
                  <w:pPr>
                    <w:pStyle w:val="a9"/>
                    <w:rPr>
                      <w:rFonts w:ascii="Times New Roman" w:hAnsi="Times New Roman"/>
                      <w:color w:val="000000"/>
                      <w:sz w:val="18"/>
                      <w:szCs w:val="18"/>
                    </w:rPr>
                  </w:pPr>
                </w:p>
              </w:tc>
            </w:tr>
          </w:tbl>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color w:val="000000"/>
                <w:sz w:val="18"/>
                <w:szCs w:val="18"/>
              </w:rPr>
            </w:pPr>
          </w:p>
        </w:tc>
        <w:tc>
          <w:tcPr>
            <w:tcW w:w="1585" w:type="dxa"/>
            <w:gridSpan w:val="2"/>
            <w:shd w:val="clear" w:color="auto" w:fill="auto"/>
          </w:tcPr>
          <w:p w:rsidR="001A2736" w:rsidRPr="001A2736" w:rsidRDefault="001A2736" w:rsidP="001A2736">
            <w:pPr>
              <w:pStyle w:val="a9"/>
              <w:rPr>
                <w:rFonts w:ascii="Times New Roman" w:hAnsi="Times New Roman"/>
                <w:sz w:val="18"/>
                <w:szCs w:val="18"/>
              </w:rPr>
            </w:pPr>
          </w:p>
        </w:tc>
        <w:tc>
          <w:tcPr>
            <w:tcW w:w="2287" w:type="dxa"/>
            <w:gridSpan w:val="2"/>
            <w:shd w:val="clear" w:color="auto" w:fill="auto"/>
          </w:tcPr>
          <w:p w:rsidR="001A2736" w:rsidRPr="001A2736" w:rsidRDefault="001A2736" w:rsidP="001A2736">
            <w:pPr>
              <w:pStyle w:val="a9"/>
              <w:rPr>
                <w:rFonts w:ascii="Times New Roman" w:hAnsi="Times New Roman"/>
                <w:sz w:val="18"/>
                <w:szCs w:val="18"/>
              </w:rPr>
            </w:pPr>
          </w:p>
        </w:tc>
      </w:tr>
      <w:tr w:rsidR="001A2736" w:rsidRPr="001A2736" w:rsidTr="001A2736">
        <w:trPr>
          <w:trHeight w:val="1207"/>
        </w:trPr>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9</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34.10.22</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Автомобили легковые</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Выборные должностные лица органа местного самоуправления,</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должности муниципальной службы, руководитель учреждения</w:t>
            </w: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251</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383</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Лошадиная сила</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Рубль</w:t>
            </w:r>
          </w:p>
        </w:tc>
        <w:tc>
          <w:tcPr>
            <w:tcW w:w="2550" w:type="dxa"/>
          </w:tcPr>
          <w:tbl>
            <w:tblPr>
              <w:tblW w:w="2731" w:type="dxa"/>
              <w:tblLayout w:type="fixed"/>
              <w:tblLook w:val="04A0" w:firstRow="1" w:lastRow="0" w:firstColumn="1" w:lastColumn="0" w:noHBand="0" w:noVBand="1"/>
            </w:tblPr>
            <w:tblGrid>
              <w:gridCol w:w="2731"/>
            </w:tblGrid>
            <w:tr w:rsidR="001A2736" w:rsidRPr="001A2736" w:rsidTr="001A2736">
              <w:trPr>
                <w:trHeight w:val="1350"/>
              </w:trPr>
              <w:tc>
                <w:tcPr>
                  <w:tcW w:w="2731" w:type="dxa"/>
                  <w:vMerge w:val="restart"/>
                  <w:tcBorders>
                    <w:top w:val="nil"/>
                    <w:left w:val="nil"/>
                    <w:bottom w:val="nil"/>
                    <w:right w:val="nil"/>
                  </w:tcBorders>
                  <w:shd w:val="clear" w:color="auto" w:fill="auto"/>
                  <w:hideMark/>
                </w:tcPr>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 xml:space="preserve">мощность двигателя </w:t>
                  </w:r>
                </w:p>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 xml:space="preserve">предельная цена </w:t>
                  </w:r>
                </w:p>
                <w:p w:rsidR="001A2736" w:rsidRPr="001A2736" w:rsidRDefault="001A2736" w:rsidP="001A2736">
                  <w:pPr>
                    <w:pStyle w:val="a9"/>
                    <w:rPr>
                      <w:rFonts w:ascii="Times New Roman" w:hAnsi="Times New Roman"/>
                      <w:color w:val="000000"/>
                      <w:sz w:val="18"/>
                      <w:szCs w:val="18"/>
                    </w:rPr>
                  </w:pPr>
                </w:p>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Комплектация</w:t>
                  </w:r>
                </w:p>
              </w:tc>
            </w:tr>
            <w:tr w:rsidR="001A2736" w:rsidRPr="001A2736" w:rsidTr="001A2736">
              <w:trPr>
                <w:trHeight w:val="1215"/>
              </w:trPr>
              <w:tc>
                <w:tcPr>
                  <w:tcW w:w="2731" w:type="dxa"/>
                  <w:vMerge/>
                  <w:tcBorders>
                    <w:top w:val="nil"/>
                    <w:left w:val="nil"/>
                    <w:bottom w:val="nil"/>
                    <w:right w:val="nil"/>
                  </w:tcBorders>
                  <w:vAlign w:val="center"/>
                  <w:hideMark/>
                </w:tcPr>
                <w:p w:rsidR="001A2736" w:rsidRPr="001A2736" w:rsidRDefault="001A2736" w:rsidP="001A2736">
                  <w:pPr>
                    <w:pStyle w:val="a9"/>
                    <w:rPr>
                      <w:rFonts w:ascii="Times New Roman" w:hAnsi="Times New Roman"/>
                      <w:color w:val="000000"/>
                      <w:sz w:val="18"/>
                      <w:szCs w:val="18"/>
                    </w:rPr>
                  </w:pPr>
                </w:p>
              </w:tc>
            </w:tr>
          </w:tbl>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Мощность двигателя - не более 200 </w:t>
            </w:r>
            <w:proofErr w:type="spellStart"/>
            <w:r w:rsidRPr="001A2736">
              <w:rPr>
                <w:rFonts w:ascii="Times New Roman" w:hAnsi="Times New Roman"/>
                <w:sz w:val="18"/>
                <w:szCs w:val="18"/>
              </w:rPr>
              <w:t>л.</w:t>
            </w:r>
            <w:proofErr w:type="gramStart"/>
            <w:r w:rsidRPr="001A2736">
              <w:rPr>
                <w:rFonts w:ascii="Times New Roman" w:hAnsi="Times New Roman"/>
                <w:sz w:val="18"/>
                <w:szCs w:val="18"/>
              </w:rPr>
              <w:t>с</w:t>
            </w:r>
            <w:proofErr w:type="spellEnd"/>
            <w:proofErr w:type="gramEnd"/>
            <w:r w:rsidRPr="001A2736">
              <w:rPr>
                <w:rFonts w:ascii="Times New Roman" w:hAnsi="Times New Roman"/>
                <w:sz w:val="18"/>
                <w:szCs w:val="18"/>
              </w:rPr>
              <w:t xml:space="preserve">.,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Комплектация – базовая, дополнительно: подогрев передних сидений, комплект шин, литые диски колес,  наличие противотуманных фар, наличие </w:t>
            </w:r>
            <w:proofErr w:type="spellStart"/>
            <w:r w:rsidRPr="001A2736">
              <w:rPr>
                <w:rFonts w:ascii="Times New Roman" w:hAnsi="Times New Roman"/>
                <w:sz w:val="18"/>
                <w:szCs w:val="18"/>
              </w:rPr>
              <w:t>электростеклоподъемни</w:t>
            </w:r>
            <w:proofErr w:type="spellEnd"/>
            <w:r w:rsidRPr="001A2736">
              <w:rPr>
                <w:rFonts w:ascii="Times New Roman" w:hAnsi="Times New Roman"/>
                <w:sz w:val="18"/>
                <w:szCs w:val="18"/>
              </w:rPr>
              <w:t>-ков, наличие камеры заднего вида и навигационной системы.</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 - 1500000,0 рублей</w:t>
            </w:r>
          </w:p>
        </w:tc>
        <w:tc>
          <w:tcPr>
            <w:tcW w:w="1585" w:type="dxa"/>
            <w:gridSpan w:val="2"/>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287" w:type="dxa"/>
            <w:gridSpan w:val="2"/>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10</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34.10.30</w:t>
            </w:r>
          </w:p>
        </w:tc>
        <w:tc>
          <w:tcPr>
            <w:tcW w:w="1842" w:type="dxa"/>
            <w:gridSpan w:val="2"/>
          </w:tcPr>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Средства автотранспортные для перевозки 8 человек и более</w:t>
            </w:r>
          </w:p>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Для всех категорий должностей и специалистов</w:t>
            </w:r>
          </w:p>
        </w:tc>
        <w:tc>
          <w:tcPr>
            <w:tcW w:w="1276"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251</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Лошадиная сила</w:t>
            </w: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Мощность двигателя</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Комплектация</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Мощность двигателя - не более 200 л. </w:t>
            </w:r>
            <w:proofErr w:type="gramStart"/>
            <w:r w:rsidRPr="001A2736">
              <w:rPr>
                <w:rFonts w:ascii="Times New Roman" w:hAnsi="Times New Roman"/>
                <w:sz w:val="18"/>
                <w:szCs w:val="18"/>
              </w:rPr>
              <w:t>с</w:t>
            </w:r>
            <w:proofErr w:type="gramEnd"/>
            <w:r w:rsidRPr="001A2736">
              <w:rPr>
                <w:rFonts w:ascii="Times New Roman" w:hAnsi="Times New Roman"/>
                <w:sz w:val="18"/>
                <w:szCs w:val="18"/>
              </w:rPr>
              <w:t>,, комплектация – базовая</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Предельная цена 1 500 000,00 руб.</w:t>
            </w:r>
          </w:p>
          <w:p w:rsidR="001A2736" w:rsidRPr="001A2736" w:rsidRDefault="001A2736" w:rsidP="001A2736">
            <w:pPr>
              <w:pStyle w:val="a9"/>
              <w:rPr>
                <w:rFonts w:ascii="Times New Roman" w:hAnsi="Times New Roman"/>
                <w:sz w:val="18"/>
                <w:szCs w:val="18"/>
              </w:rPr>
            </w:pPr>
          </w:p>
        </w:tc>
        <w:tc>
          <w:tcPr>
            <w:tcW w:w="1534"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338"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c>
          <w:tcPr>
            <w:tcW w:w="557" w:type="dxa"/>
            <w:vMerge w:val="restart"/>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11</w:t>
            </w:r>
          </w:p>
        </w:tc>
        <w:tc>
          <w:tcPr>
            <w:tcW w:w="769" w:type="dxa"/>
            <w:vMerge w:val="restart"/>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36.11.11</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Мебель для сидения с металлическим каркасом </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Выборные должностные лица органа местного самоуправления,</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должности муниципальной службы, руко</w:t>
            </w:r>
            <w:r w:rsidR="005B0FED">
              <w:rPr>
                <w:rFonts w:ascii="Times New Roman" w:hAnsi="Times New Roman"/>
                <w:sz w:val="18"/>
                <w:szCs w:val="18"/>
              </w:rPr>
              <w:t xml:space="preserve">водитель </w:t>
            </w:r>
            <w:proofErr w:type="spellStart"/>
            <w:r w:rsidR="005B0FED">
              <w:rPr>
                <w:rFonts w:ascii="Times New Roman" w:hAnsi="Times New Roman"/>
                <w:sz w:val="18"/>
                <w:szCs w:val="18"/>
              </w:rPr>
              <w:t>учреждения</w:t>
            </w:r>
            <w:proofErr w:type="gramStart"/>
            <w:r w:rsidR="005B0FED">
              <w:rPr>
                <w:rFonts w:ascii="Times New Roman" w:hAnsi="Times New Roman"/>
                <w:sz w:val="18"/>
                <w:szCs w:val="18"/>
              </w:rPr>
              <w:t>,с</w:t>
            </w:r>
            <w:proofErr w:type="gramEnd"/>
            <w:r w:rsidR="005B0FED">
              <w:rPr>
                <w:rFonts w:ascii="Times New Roman" w:hAnsi="Times New Roman"/>
                <w:sz w:val="18"/>
                <w:szCs w:val="18"/>
              </w:rPr>
              <w:t>пециалисты</w:t>
            </w:r>
            <w:proofErr w:type="spellEnd"/>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материал (металл)</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обивочные материалы</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Сталь, </w:t>
            </w:r>
            <w:proofErr w:type="gramStart"/>
            <w:r w:rsidRPr="001A2736">
              <w:rPr>
                <w:rFonts w:ascii="Times New Roman" w:hAnsi="Times New Roman"/>
                <w:sz w:val="18"/>
                <w:szCs w:val="18"/>
              </w:rPr>
              <w:t>сталь</w:t>
            </w:r>
            <w:proofErr w:type="gramEnd"/>
            <w:r w:rsidRPr="001A2736">
              <w:rPr>
                <w:rFonts w:ascii="Times New Roman" w:hAnsi="Times New Roman"/>
                <w:sz w:val="18"/>
                <w:szCs w:val="18"/>
              </w:rPr>
              <w:t xml:space="preserve"> покрытая зеркальным хромом, черный металл, металл с полимерным порошковым покрытием различных цветов, полированный алюминий, алюминий</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кожа натуральная, искусственная кожа, мебельный (искусственный мех), искусственная замша (микрофибра), ткань, нетканые материалы</w:t>
            </w:r>
          </w:p>
        </w:tc>
        <w:tc>
          <w:tcPr>
            <w:tcW w:w="1534"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338"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c>
          <w:tcPr>
            <w:tcW w:w="557" w:type="dxa"/>
            <w:vMerge/>
          </w:tcPr>
          <w:p w:rsidR="001A2736" w:rsidRPr="001A2736" w:rsidRDefault="001A2736" w:rsidP="001A2736">
            <w:pPr>
              <w:pStyle w:val="a9"/>
              <w:rPr>
                <w:rFonts w:ascii="Times New Roman" w:hAnsi="Times New Roman"/>
                <w:sz w:val="18"/>
                <w:szCs w:val="18"/>
              </w:rPr>
            </w:pPr>
          </w:p>
        </w:tc>
        <w:tc>
          <w:tcPr>
            <w:tcW w:w="769" w:type="dxa"/>
            <w:vMerge/>
          </w:tcPr>
          <w:p w:rsidR="001A2736" w:rsidRPr="001A2736" w:rsidRDefault="001A2736" w:rsidP="001A2736">
            <w:pPr>
              <w:pStyle w:val="a9"/>
              <w:rPr>
                <w:rFonts w:ascii="Times New Roman" w:hAnsi="Times New Roman"/>
                <w:sz w:val="18"/>
                <w:szCs w:val="18"/>
              </w:rPr>
            </w:pPr>
          </w:p>
        </w:tc>
        <w:tc>
          <w:tcPr>
            <w:tcW w:w="1842" w:type="dxa"/>
            <w:gridSpan w:val="2"/>
          </w:tcPr>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материал (металл)</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обивочные материалы</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 xml:space="preserve">Сталь, сталь, покрытая зеркальным хромом, черный металл, металл с полимерным порошковым покрытием различных цветов, полированный </w:t>
            </w:r>
            <w:r w:rsidRPr="001A2736">
              <w:rPr>
                <w:rFonts w:ascii="Times New Roman" w:hAnsi="Times New Roman"/>
                <w:sz w:val="18"/>
                <w:szCs w:val="18"/>
              </w:rPr>
              <w:lastRenderedPageBreak/>
              <w:t>алюминий, алюминий</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ткань, нетканые материалы</w:t>
            </w:r>
          </w:p>
        </w:tc>
        <w:tc>
          <w:tcPr>
            <w:tcW w:w="1534" w:type="dxa"/>
            <w:shd w:val="clear" w:color="auto" w:fill="auto"/>
          </w:tcPr>
          <w:p w:rsidR="001A2736" w:rsidRPr="001A2736" w:rsidRDefault="001A2736" w:rsidP="001A2736">
            <w:pPr>
              <w:pStyle w:val="a9"/>
              <w:rPr>
                <w:rFonts w:ascii="Times New Roman" w:hAnsi="Times New Roman"/>
                <w:sz w:val="18"/>
                <w:szCs w:val="18"/>
              </w:rPr>
            </w:pPr>
          </w:p>
        </w:tc>
        <w:tc>
          <w:tcPr>
            <w:tcW w:w="2338" w:type="dxa"/>
            <w:gridSpan w:val="3"/>
            <w:shd w:val="clear" w:color="auto" w:fill="auto"/>
          </w:tcPr>
          <w:p w:rsidR="001A2736" w:rsidRPr="001A2736" w:rsidRDefault="001A2736" w:rsidP="001A2736">
            <w:pPr>
              <w:pStyle w:val="a9"/>
              <w:rPr>
                <w:rFonts w:ascii="Times New Roman" w:hAnsi="Times New Roman"/>
                <w:sz w:val="18"/>
                <w:szCs w:val="18"/>
              </w:rPr>
            </w:pPr>
          </w:p>
        </w:tc>
      </w:tr>
      <w:tr w:rsidR="001A2736" w:rsidRPr="001A2736" w:rsidTr="001A2736">
        <w:trPr>
          <w:trHeight w:val="70"/>
        </w:trPr>
        <w:tc>
          <w:tcPr>
            <w:tcW w:w="557" w:type="dxa"/>
            <w:vMerge w:val="restart"/>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lastRenderedPageBreak/>
              <w:t>12</w:t>
            </w:r>
          </w:p>
        </w:tc>
        <w:tc>
          <w:tcPr>
            <w:tcW w:w="769" w:type="dxa"/>
            <w:vMerge w:val="restart"/>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36.11.12</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Мебель для сидения с деревянным каркасом </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Выборные должностные лица органа местного самоуправления </w:t>
            </w: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материал (вид древесины)</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обивочные материалы</w:t>
            </w:r>
          </w:p>
        </w:tc>
        <w:tc>
          <w:tcPr>
            <w:tcW w:w="2267" w:type="dxa"/>
          </w:tcPr>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Массив древесины «ценных пород» (твердолиственных и тропических), древесина хвойных и </w:t>
            </w:r>
            <w:proofErr w:type="spellStart"/>
            <w:r w:rsidRPr="001A2736">
              <w:rPr>
                <w:rFonts w:ascii="Times New Roman" w:hAnsi="Times New Roman"/>
                <w:sz w:val="18"/>
                <w:szCs w:val="18"/>
              </w:rPr>
              <w:t>мягколиственных</w:t>
            </w:r>
            <w:proofErr w:type="spellEnd"/>
            <w:r w:rsidRPr="001A2736">
              <w:rPr>
                <w:rFonts w:ascii="Times New Roman" w:hAnsi="Times New Roman"/>
                <w:sz w:val="18"/>
                <w:szCs w:val="18"/>
              </w:rPr>
              <w:t xml:space="preserve"> пород: берёза, лиственница, сосна, ель</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кожа натуральная, искусственная кожа, мебельный (искусственный мех), искусственная замша (микрофибра), ткань, нетканые материалы</w:t>
            </w:r>
          </w:p>
        </w:tc>
        <w:tc>
          <w:tcPr>
            <w:tcW w:w="1534"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338"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c>
          <w:tcPr>
            <w:tcW w:w="557" w:type="dxa"/>
            <w:vMerge/>
          </w:tcPr>
          <w:p w:rsidR="001A2736" w:rsidRPr="001A2736" w:rsidRDefault="001A2736" w:rsidP="001A2736">
            <w:pPr>
              <w:pStyle w:val="a9"/>
              <w:rPr>
                <w:rFonts w:ascii="Times New Roman" w:hAnsi="Times New Roman"/>
                <w:sz w:val="18"/>
                <w:szCs w:val="18"/>
              </w:rPr>
            </w:pPr>
          </w:p>
        </w:tc>
        <w:tc>
          <w:tcPr>
            <w:tcW w:w="769" w:type="dxa"/>
            <w:vMerge/>
          </w:tcPr>
          <w:p w:rsidR="001A2736" w:rsidRPr="001A2736" w:rsidRDefault="001A2736" w:rsidP="001A2736">
            <w:pPr>
              <w:pStyle w:val="a9"/>
              <w:rPr>
                <w:rFonts w:ascii="Times New Roman" w:hAnsi="Times New Roman"/>
                <w:sz w:val="18"/>
                <w:szCs w:val="18"/>
              </w:rPr>
            </w:pP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Иные должности и специалисты</w:t>
            </w: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материал (вид древесины)</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обивочные материалы</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древесина </w:t>
            </w:r>
            <w:proofErr w:type="gramStart"/>
            <w:r w:rsidRPr="001A2736">
              <w:rPr>
                <w:rFonts w:ascii="Times New Roman" w:hAnsi="Times New Roman"/>
                <w:sz w:val="18"/>
                <w:szCs w:val="18"/>
              </w:rPr>
              <w:t>хвойных</w:t>
            </w:r>
            <w:proofErr w:type="gramEnd"/>
            <w:r w:rsidRPr="001A2736">
              <w:rPr>
                <w:rFonts w:ascii="Times New Roman" w:hAnsi="Times New Roman"/>
                <w:sz w:val="18"/>
                <w:szCs w:val="18"/>
              </w:rPr>
              <w:t xml:space="preserve"> и </w:t>
            </w:r>
            <w:proofErr w:type="spellStart"/>
            <w:r w:rsidRPr="001A2736">
              <w:rPr>
                <w:rFonts w:ascii="Times New Roman" w:hAnsi="Times New Roman"/>
                <w:sz w:val="18"/>
                <w:szCs w:val="18"/>
              </w:rPr>
              <w:t>мягколиственных</w:t>
            </w:r>
            <w:proofErr w:type="spellEnd"/>
            <w:r w:rsidRPr="001A2736">
              <w:rPr>
                <w:rFonts w:ascii="Times New Roman" w:hAnsi="Times New Roman"/>
                <w:sz w:val="18"/>
                <w:szCs w:val="18"/>
              </w:rPr>
              <w:t>: берёза, лиственница, сосна, ель</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ткань, нетканые материалы</w:t>
            </w:r>
          </w:p>
          <w:p w:rsidR="001A2736" w:rsidRPr="001A2736" w:rsidRDefault="001A2736" w:rsidP="001A2736">
            <w:pPr>
              <w:pStyle w:val="a9"/>
              <w:rPr>
                <w:rFonts w:ascii="Times New Roman" w:hAnsi="Times New Roman"/>
                <w:sz w:val="18"/>
                <w:szCs w:val="18"/>
              </w:rPr>
            </w:pPr>
          </w:p>
        </w:tc>
        <w:tc>
          <w:tcPr>
            <w:tcW w:w="1534"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338"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rPr>
          <w:trHeight w:val="1249"/>
        </w:trPr>
        <w:tc>
          <w:tcPr>
            <w:tcW w:w="55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13</w:t>
            </w:r>
          </w:p>
        </w:tc>
        <w:tc>
          <w:tcPr>
            <w:tcW w:w="769"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36.12.11</w:t>
            </w:r>
          </w:p>
        </w:tc>
        <w:tc>
          <w:tcPr>
            <w:tcW w:w="1842" w:type="dxa"/>
            <w:gridSpan w:val="2"/>
          </w:tcPr>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Мебель металлическая для офисов, административных помещений.</w:t>
            </w:r>
          </w:p>
          <w:p w:rsidR="001A2736" w:rsidRPr="001A2736" w:rsidRDefault="001A2736" w:rsidP="001A2736">
            <w:pPr>
              <w:pStyle w:val="a9"/>
              <w:rPr>
                <w:rFonts w:ascii="Times New Roman" w:hAnsi="Times New Roman"/>
                <w:color w:val="000000"/>
                <w:sz w:val="18"/>
                <w:szCs w:val="18"/>
              </w:rPr>
            </w:pPr>
            <w:r w:rsidRPr="001A2736">
              <w:rPr>
                <w:rFonts w:ascii="Times New Roman" w:hAnsi="Times New Roman"/>
                <w:color w:val="000000"/>
                <w:sz w:val="18"/>
                <w:szCs w:val="18"/>
              </w:rPr>
              <w:t>Для всех категорий должностей и специалистов</w:t>
            </w: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Материал (метал)</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Сталь, сталь, покрытая зеркальным хромом, черный металл, металл с полимерным порошковым покрытием различных цветов, </w:t>
            </w:r>
            <w:r w:rsidR="005B0FED">
              <w:rPr>
                <w:rFonts w:ascii="Times New Roman" w:hAnsi="Times New Roman"/>
                <w:sz w:val="18"/>
                <w:szCs w:val="18"/>
              </w:rPr>
              <w:t>полированный алюминий, алюминий</w:t>
            </w:r>
          </w:p>
          <w:p w:rsidR="001A2736" w:rsidRPr="001A2736" w:rsidRDefault="001A2736" w:rsidP="001A2736">
            <w:pPr>
              <w:pStyle w:val="a9"/>
              <w:rPr>
                <w:rFonts w:ascii="Times New Roman" w:hAnsi="Times New Roman"/>
                <w:sz w:val="18"/>
                <w:szCs w:val="18"/>
              </w:rPr>
            </w:pPr>
          </w:p>
        </w:tc>
        <w:tc>
          <w:tcPr>
            <w:tcW w:w="1534"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338"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1A2736">
        <w:tc>
          <w:tcPr>
            <w:tcW w:w="557" w:type="dxa"/>
            <w:vMerge w:val="restart"/>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14</w:t>
            </w:r>
          </w:p>
        </w:tc>
        <w:tc>
          <w:tcPr>
            <w:tcW w:w="769" w:type="dxa"/>
            <w:vMerge w:val="restart"/>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36.12.12</w:t>
            </w: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Мебель деревянная для офисов, административных помещений </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Выборные должностные лица органа местного </w:t>
            </w:r>
            <w:r w:rsidRPr="001A2736">
              <w:rPr>
                <w:rFonts w:ascii="Times New Roman" w:hAnsi="Times New Roman"/>
                <w:sz w:val="18"/>
                <w:szCs w:val="18"/>
              </w:rPr>
              <w:lastRenderedPageBreak/>
              <w:t>самоуправления.</w:t>
            </w: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Материал (вид древесины)</w:t>
            </w: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массив древесины хвойных, твердолиственных и </w:t>
            </w:r>
            <w:proofErr w:type="spellStart"/>
            <w:r w:rsidRPr="001A2736">
              <w:rPr>
                <w:rFonts w:ascii="Times New Roman" w:hAnsi="Times New Roman"/>
                <w:sz w:val="18"/>
                <w:szCs w:val="18"/>
              </w:rPr>
              <w:t>мягколиственных</w:t>
            </w:r>
            <w:proofErr w:type="spellEnd"/>
            <w:r w:rsidRPr="001A2736">
              <w:rPr>
                <w:rFonts w:ascii="Times New Roman" w:hAnsi="Times New Roman"/>
                <w:sz w:val="18"/>
                <w:szCs w:val="18"/>
              </w:rPr>
              <w:t xml:space="preserve"> пород: берёза, лиственница, сосна, ель</w:t>
            </w:r>
          </w:p>
          <w:p w:rsidR="001A2736" w:rsidRPr="001A2736" w:rsidRDefault="001A2736" w:rsidP="001A2736">
            <w:pPr>
              <w:pStyle w:val="a9"/>
              <w:rPr>
                <w:rFonts w:ascii="Times New Roman" w:hAnsi="Times New Roman"/>
                <w:sz w:val="18"/>
                <w:szCs w:val="18"/>
              </w:rPr>
            </w:pPr>
          </w:p>
        </w:tc>
        <w:tc>
          <w:tcPr>
            <w:tcW w:w="1534"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338"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r w:rsidR="001A2736" w:rsidRPr="001A2736" w:rsidTr="005B0FED">
        <w:trPr>
          <w:trHeight w:val="1487"/>
        </w:trPr>
        <w:tc>
          <w:tcPr>
            <w:tcW w:w="557" w:type="dxa"/>
            <w:vMerge/>
          </w:tcPr>
          <w:p w:rsidR="001A2736" w:rsidRPr="001A2736" w:rsidRDefault="001A2736" w:rsidP="001A2736">
            <w:pPr>
              <w:pStyle w:val="a9"/>
              <w:rPr>
                <w:rFonts w:ascii="Times New Roman" w:hAnsi="Times New Roman"/>
                <w:sz w:val="18"/>
                <w:szCs w:val="18"/>
              </w:rPr>
            </w:pPr>
          </w:p>
        </w:tc>
        <w:tc>
          <w:tcPr>
            <w:tcW w:w="769" w:type="dxa"/>
            <w:vMerge/>
          </w:tcPr>
          <w:p w:rsidR="001A2736" w:rsidRPr="001A2736" w:rsidRDefault="001A2736" w:rsidP="001A2736">
            <w:pPr>
              <w:pStyle w:val="a9"/>
              <w:rPr>
                <w:rFonts w:ascii="Times New Roman" w:hAnsi="Times New Roman"/>
                <w:sz w:val="18"/>
                <w:szCs w:val="18"/>
              </w:rPr>
            </w:pPr>
          </w:p>
        </w:tc>
        <w:tc>
          <w:tcPr>
            <w:tcW w:w="1842" w:type="dxa"/>
            <w:gridSpan w:val="2"/>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Иные категории должностей и специалистов, за исключением выборных должностных лиц органов местного самоуправления </w:t>
            </w:r>
          </w:p>
          <w:p w:rsidR="001A2736" w:rsidRPr="001A2736" w:rsidRDefault="001A2736" w:rsidP="001A2736">
            <w:pPr>
              <w:pStyle w:val="a9"/>
              <w:rPr>
                <w:rFonts w:ascii="Times New Roman" w:hAnsi="Times New Roman"/>
                <w:sz w:val="18"/>
                <w:szCs w:val="18"/>
              </w:rPr>
            </w:pPr>
          </w:p>
        </w:tc>
        <w:tc>
          <w:tcPr>
            <w:tcW w:w="1276" w:type="dxa"/>
          </w:tcPr>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p>
        </w:tc>
        <w:tc>
          <w:tcPr>
            <w:tcW w:w="2550"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Материал (вид древесины)</w:t>
            </w:r>
          </w:p>
          <w:p w:rsidR="001A2736" w:rsidRPr="001A2736" w:rsidRDefault="001A2736" w:rsidP="001A2736">
            <w:pPr>
              <w:pStyle w:val="a9"/>
              <w:rPr>
                <w:rFonts w:ascii="Times New Roman" w:hAnsi="Times New Roman"/>
                <w:sz w:val="18"/>
                <w:szCs w:val="18"/>
              </w:rPr>
            </w:pPr>
          </w:p>
        </w:tc>
        <w:tc>
          <w:tcPr>
            <w:tcW w:w="226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Плиты и  плитные материалы для мебели</w:t>
            </w:r>
          </w:p>
          <w:p w:rsidR="001A2736" w:rsidRPr="001A2736" w:rsidRDefault="001A2736" w:rsidP="001A2736">
            <w:pPr>
              <w:pStyle w:val="a9"/>
              <w:rPr>
                <w:rFonts w:ascii="Times New Roman" w:hAnsi="Times New Roman"/>
                <w:sz w:val="18"/>
                <w:szCs w:val="18"/>
              </w:rPr>
            </w:pPr>
          </w:p>
        </w:tc>
        <w:tc>
          <w:tcPr>
            <w:tcW w:w="1534" w:type="dxa"/>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c>
          <w:tcPr>
            <w:tcW w:w="2338" w:type="dxa"/>
            <w:gridSpan w:val="3"/>
            <w:shd w:val="clear" w:color="auto" w:fill="auto"/>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w:t>
            </w:r>
          </w:p>
        </w:tc>
      </w:tr>
    </w:tbl>
    <w:p w:rsidR="001A2736" w:rsidRDefault="001A2736" w:rsidP="001A2736">
      <w:pPr>
        <w:pStyle w:val="a9"/>
        <w:rPr>
          <w:rFonts w:ascii="Times New Roman" w:hAnsi="Times New Roman"/>
          <w:sz w:val="18"/>
          <w:szCs w:val="18"/>
        </w:rPr>
        <w:sectPr w:rsidR="001A2736" w:rsidSect="001A2736">
          <w:pgSz w:w="16838" w:h="11906" w:orient="landscape"/>
          <w:pgMar w:top="851" w:right="851" w:bottom="1134" w:left="851" w:header="709" w:footer="709" w:gutter="0"/>
          <w:cols w:space="708"/>
          <w:docGrid w:linePitch="360"/>
        </w:sectPr>
      </w:pPr>
    </w:p>
    <w:p w:rsidR="001A2736" w:rsidRPr="001A2736" w:rsidRDefault="001A2736" w:rsidP="001A2736">
      <w:pPr>
        <w:pStyle w:val="a9"/>
        <w:jc w:val="center"/>
        <w:rPr>
          <w:rFonts w:ascii="Times New Roman" w:hAnsi="Times New Roman"/>
          <w:sz w:val="18"/>
          <w:szCs w:val="18"/>
        </w:rPr>
      </w:pPr>
    </w:p>
    <w:p w:rsidR="001A2736" w:rsidRPr="001A2736" w:rsidRDefault="001A2736" w:rsidP="001A2736">
      <w:pPr>
        <w:pStyle w:val="a9"/>
        <w:jc w:val="center"/>
        <w:rPr>
          <w:rFonts w:ascii="Times New Roman" w:hAnsi="Times New Roman"/>
          <w:b/>
          <w:sz w:val="18"/>
          <w:szCs w:val="18"/>
        </w:rPr>
      </w:pPr>
      <w:r w:rsidRPr="001A2736">
        <w:rPr>
          <w:rFonts w:ascii="Times New Roman" w:hAnsi="Times New Roman"/>
          <w:b/>
          <w:sz w:val="18"/>
          <w:szCs w:val="18"/>
        </w:rPr>
        <w:t xml:space="preserve">АДМИНИСТРАЦИЯ </w:t>
      </w:r>
      <w:r w:rsidRPr="001A2736">
        <w:rPr>
          <w:rFonts w:ascii="Times New Roman" w:hAnsi="Times New Roman"/>
          <w:b/>
          <w:sz w:val="18"/>
          <w:szCs w:val="18"/>
        </w:rPr>
        <w:br/>
        <w:t>КОУРАКСКОГО СЕЛЬСОВЕТА</w:t>
      </w:r>
      <w:r w:rsidRPr="001A2736">
        <w:rPr>
          <w:rFonts w:ascii="Times New Roman" w:hAnsi="Times New Roman"/>
          <w:b/>
          <w:sz w:val="18"/>
          <w:szCs w:val="18"/>
        </w:rPr>
        <w:br/>
        <w:t>ТОГУЧИНСКОГО  РАЙОНА</w:t>
      </w:r>
      <w:r w:rsidRPr="001A2736">
        <w:rPr>
          <w:rFonts w:ascii="Times New Roman" w:hAnsi="Times New Roman"/>
          <w:b/>
          <w:sz w:val="18"/>
          <w:szCs w:val="18"/>
        </w:rPr>
        <w:br/>
        <w:t>НОВОСИБИРСКОЙ ОБЛАСТИ</w:t>
      </w:r>
    </w:p>
    <w:p w:rsidR="001A2736" w:rsidRPr="001A2736" w:rsidRDefault="001A2736" w:rsidP="001A2736">
      <w:pPr>
        <w:pStyle w:val="a9"/>
        <w:jc w:val="center"/>
        <w:rPr>
          <w:rFonts w:ascii="Times New Roman" w:hAnsi="Times New Roman"/>
          <w:b/>
          <w:sz w:val="18"/>
          <w:szCs w:val="18"/>
        </w:rPr>
      </w:pPr>
    </w:p>
    <w:p w:rsidR="001A2736" w:rsidRPr="001A2736" w:rsidRDefault="001A2736" w:rsidP="001A2736">
      <w:pPr>
        <w:pStyle w:val="a9"/>
        <w:jc w:val="center"/>
        <w:rPr>
          <w:rFonts w:ascii="Times New Roman" w:hAnsi="Times New Roman"/>
          <w:b/>
          <w:sz w:val="18"/>
          <w:szCs w:val="18"/>
        </w:rPr>
      </w:pPr>
      <w:r w:rsidRPr="001A2736">
        <w:rPr>
          <w:rFonts w:ascii="Times New Roman" w:hAnsi="Times New Roman"/>
          <w:b/>
          <w:sz w:val="18"/>
          <w:szCs w:val="18"/>
        </w:rPr>
        <w:t>ПОСТАНОВЛЕНИЕ</w:t>
      </w:r>
    </w:p>
    <w:p w:rsidR="001A2736" w:rsidRPr="001A2736" w:rsidRDefault="001A2736" w:rsidP="001A2736">
      <w:pPr>
        <w:pStyle w:val="a9"/>
        <w:jc w:val="center"/>
        <w:rPr>
          <w:rFonts w:ascii="Times New Roman" w:hAnsi="Times New Roman"/>
          <w:sz w:val="18"/>
          <w:szCs w:val="18"/>
        </w:rPr>
      </w:pP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 xml:space="preserve">27.06.2016                      </w:t>
      </w:r>
      <w:proofErr w:type="spellStart"/>
      <w:r w:rsidRPr="001A2736">
        <w:rPr>
          <w:rFonts w:ascii="Times New Roman" w:hAnsi="Times New Roman"/>
          <w:sz w:val="18"/>
          <w:szCs w:val="18"/>
        </w:rPr>
        <w:t>с</w:t>
      </w:r>
      <w:proofErr w:type="gramStart"/>
      <w:r w:rsidRPr="001A2736">
        <w:rPr>
          <w:rFonts w:ascii="Times New Roman" w:hAnsi="Times New Roman"/>
          <w:sz w:val="18"/>
          <w:szCs w:val="18"/>
        </w:rPr>
        <w:t>.К</w:t>
      </w:r>
      <w:proofErr w:type="gramEnd"/>
      <w:r w:rsidRPr="001A2736">
        <w:rPr>
          <w:rFonts w:ascii="Times New Roman" w:hAnsi="Times New Roman"/>
          <w:sz w:val="18"/>
          <w:szCs w:val="18"/>
        </w:rPr>
        <w:t>оурак</w:t>
      </w:r>
      <w:proofErr w:type="spellEnd"/>
      <w:r w:rsidRPr="001A2736">
        <w:rPr>
          <w:rFonts w:ascii="Times New Roman" w:hAnsi="Times New Roman"/>
          <w:sz w:val="18"/>
          <w:szCs w:val="18"/>
        </w:rPr>
        <w:t xml:space="preserve">                          № 91</w:t>
      </w:r>
    </w:p>
    <w:p w:rsidR="001A2736" w:rsidRPr="001A2736" w:rsidRDefault="001A2736" w:rsidP="001A2736">
      <w:pPr>
        <w:pStyle w:val="a9"/>
        <w:jc w:val="center"/>
        <w:rPr>
          <w:rFonts w:ascii="Times New Roman" w:hAnsi="Times New Roman"/>
          <w:sz w:val="18"/>
          <w:szCs w:val="18"/>
        </w:rPr>
      </w:pP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О плане по уничтожению очагов дикорастущей конопли и другой </w:t>
      </w:r>
      <w:proofErr w:type="spellStart"/>
      <w:r w:rsidRPr="001A2736">
        <w:rPr>
          <w:rFonts w:ascii="Times New Roman" w:hAnsi="Times New Roman"/>
          <w:sz w:val="18"/>
          <w:szCs w:val="18"/>
        </w:rPr>
        <w:t>наркосодержащей</w:t>
      </w:r>
      <w:proofErr w:type="spellEnd"/>
      <w:r w:rsidRPr="001A2736">
        <w:rPr>
          <w:rFonts w:ascii="Times New Roman" w:hAnsi="Times New Roman"/>
          <w:sz w:val="18"/>
          <w:szCs w:val="18"/>
        </w:rPr>
        <w:t xml:space="preserve"> растительности на территории Коуракского сельсовета Тогучинского района Новосибирской области </w:t>
      </w:r>
    </w:p>
    <w:p w:rsidR="001A2736" w:rsidRPr="001A2736" w:rsidRDefault="001A2736" w:rsidP="001A2736">
      <w:pPr>
        <w:pStyle w:val="a9"/>
        <w:rPr>
          <w:rFonts w:ascii="Times New Roman" w:hAnsi="Times New Roman"/>
          <w:b/>
          <w:sz w:val="18"/>
          <w:szCs w:val="18"/>
        </w:rPr>
      </w:pPr>
    </w:p>
    <w:p w:rsidR="001A2736" w:rsidRPr="001A2736" w:rsidRDefault="001A2736" w:rsidP="001A2736">
      <w:pPr>
        <w:pStyle w:val="a9"/>
        <w:rPr>
          <w:rFonts w:ascii="Times New Roman" w:eastAsia="Times New Roman" w:hAnsi="Times New Roman"/>
          <w:sz w:val="18"/>
          <w:szCs w:val="18"/>
        </w:rPr>
      </w:pPr>
      <w:r w:rsidRPr="001A2736">
        <w:rPr>
          <w:rFonts w:ascii="Times New Roman" w:hAnsi="Times New Roman"/>
          <w:sz w:val="18"/>
          <w:szCs w:val="18"/>
        </w:rPr>
        <w:t xml:space="preserve">          В целях противодействия </w:t>
      </w:r>
      <w:proofErr w:type="spellStart"/>
      <w:r w:rsidRPr="001A2736">
        <w:rPr>
          <w:rFonts w:ascii="Times New Roman" w:hAnsi="Times New Roman"/>
          <w:sz w:val="18"/>
          <w:szCs w:val="18"/>
        </w:rPr>
        <w:t>наркопреступности</w:t>
      </w:r>
      <w:proofErr w:type="spellEnd"/>
      <w:r w:rsidRPr="001A2736">
        <w:rPr>
          <w:rFonts w:ascii="Times New Roman" w:hAnsi="Times New Roman"/>
          <w:sz w:val="18"/>
          <w:szCs w:val="18"/>
        </w:rPr>
        <w:t xml:space="preserve"> и организованного уничтожения очагов произрастания дикорастущей конопли на территории Коуракского сельсовета Тогучинского района Новосибирской области  в 2016 году, </w:t>
      </w:r>
      <w:r w:rsidRPr="001A2736">
        <w:rPr>
          <w:rFonts w:ascii="Times New Roman" w:eastAsia="Times New Roman" w:hAnsi="Times New Roman"/>
          <w:sz w:val="18"/>
          <w:szCs w:val="18"/>
        </w:rPr>
        <w:t>администрация Коуракского сельсовета Тогучинского района Новосибирской области</w:t>
      </w:r>
    </w:p>
    <w:p w:rsidR="001A2736" w:rsidRPr="001A2736" w:rsidRDefault="001A2736" w:rsidP="001A2736">
      <w:pPr>
        <w:pStyle w:val="a9"/>
        <w:rPr>
          <w:rFonts w:ascii="Times New Roman" w:eastAsia="Times New Roman" w:hAnsi="Times New Roman"/>
          <w:sz w:val="18"/>
          <w:szCs w:val="18"/>
        </w:rPr>
      </w:pPr>
      <w:r w:rsidRPr="001A2736">
        <w:rPr>
          <w:rFonts w:ascii="Times New Roman" w:eastAsia="Times New Roman" w:hAnsi="Times New Roman"/>
          <w:sz w:val="18"/>
          <w:szCs w:val="18"/>
        </w:rPr>
        <w:t>ПОСТАНОВЛЯЕТ:</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1.Для организации работ по выявлению и уничтожению очагов произрастания дикорастущей конопли и </w:t>
      </w:r>
      <w:proofErr w:type="spellStart"/>
      <w:r w:rsidRPr="001A2736">
        <w:rPr>
          <w:rFonts w:ascii="Times New Roman" w:hAnsi="Times New Roman"/>
          <w:sz w:val="18"/>
          <w:szCs w:val="18"/>
        </w:rPr>
        <w:t>наркосодержащих</w:t>
      </w:r>
      <w:proofErr w:type="spellEnd"/>
      <w:r w:rsidRPr="001A2736">
        <w:rPr>
          <w:rFonts w:ascii="Times New Roman" w:hAnsi="Times New Roman"/>
          <w:sz w:val="18"/>
          <w:szCs w:val="18"/>
        </w:rPr>
        <w:t xml:space="preserve"> растений утвердить прилагаемый план организационных мероприятий с землевладельцами и землепользователями по уничтожению очагов дикорастущей конопли на землях сельскохозяйственного назначения в летний период на территории Коуракского сельсовета в 2016 году (приложение № 1).</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2. Опубликовать  настоящее постановление в печатном издании «</w:t>
      </w:r>
      <w:proofErr w:type="spellStart"/>
      <w:r w:rsidRPr="001A2736">
        <w:rPr>
          <w:rFonts w:ascii="Times New Roman" w:hAnsi="Times New Roman"/>
          <w:sz w:val="18"/>
          <w:szCs w:val="18"/>
        </w:rPr>
        <w:t>Коуракский</w:t>
      </w:r>
      <w:proofErr w:type="spellEnd"/>
      <w:r w:rsidRPr="001A2736">
        <w:rPr>
          <w:rFonts w:ascii="Times New Roman" w:hAnsi="Times New Roman"/>
          <w:sz w:val="18"/>
          <w:szCs w:val="18"/>
        </w:rPr>
        <w:t xml:space="preserve"> вестник» и разместить на официальном сайте сети Интернет.</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3. </w:t>
      </w:r>
      <w:proofErr w:type="gramStart"/>
      <w:r w:rsidRPr="001A2736">
        <w:rPr>
          <w:rFonts w:ascii="Times New Roman" w:hAnsi="Times New Roman"/>
          <w:sz w:val="18"/>
          <w:szCs w:val="18"/>
        </w:rPr>
        <w:t>Контроль за</w:t>
      </w:r>
      <w:proofErr w:type="gramEnd"/>
      <w:r w:rsidRPr="001A2736">
        <w:rPr>
          <w:rFonts w:ascii="Times New Roman" w:hAnsi="Times New Roman"/>
          <w:sz w:val="18"/>
          <w:szCs w:val="18"/>
        </w:rPr>
        <w:t xml:space="preserve"> исполнением настоящего постановления оставляю за собой.</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rPr>
          <w:rFonts w:ascii="Times New Roman" w:eastAsia="Times New Roman" w:hAnsi="Times New Roman"/>
          <w:sz w:val="18"/>
          <w:szCs w:val="18"/>
        </w:rPr>
      </w:pPr>
      <w:r w:rsidRPr="001A2736">
        <w:rPr>
          <w:rFonts w:ascii="Times New Roman" w:eastAsia="Times New Roman" w:hAnsi="Times New Roman"/>
          <w:sz w:val="18"/>
          <w:szCs w:val="18"/>
        </w:rPr>
        <w:t xml:space="preserve">Глава Коуракского сельсовета </w:t>
      </w:r>
    </w:p>
    <w:p w:rsidR="001A2736" w:rsidRPr="001A2736" w:rsidRDefault="001A2736" w:rsidP="001A2736">
      <w:pPr>
        <w:pStyle w:val="a9"/>
        <w:rPr>
          <w:rFonts w:ascii="Times New Roman" w:eastAsia="Times New Roman" w:hAnsi="Times New Roman"/>
          <w:sz w:val="18"/>
          <w:szCs w:val="18"/>
        </w:rPr>
      </w:pPr>
      <w:r w:rsidRPr="001A2736">
        <w:rPr>
          <w:rFonts w:ascii="Times New Roman" w:eastAsia="Times New Roman" w:hAnsi="Times New Roman"/>
          <w:sz w:val="18"/>
          <w:szCs w:val="18"/>
        </w:rPr>
        <w:t xml:space="preserve">Тогучинского района </w:t>
      </w:r>
    </w:p>
    <w:p w:rsidR="001A2736" w:rsidRPr="001A2736" w:rsidRDefault="001A2736" w:rsidP="001A2736">
      <w:pPr>
        <w:pStyle w:val="a9"/>
        <w:rPr>
          <w:rFonts w:ascii="Times New Roman" w:eastAsia="Times New Roman" w:hAnsi="Times New Roman"/>
          <w:sz w:val="18"/>
          <w:szCs w:val="18"/>
        </w:rPr>
      </w:pPr>
      <w:r w:rsidRPr="001A2736">
        <w:rPr>
          <w:rFonts w:ascii="Times New Roman" w:eastAsia="Times New Roman" w:hAnsi="Times New Roman"/>
          <w:sz w:val="18"/>
          <w:szCs w:val="18"/>
        </w:rPr>
        <w:t xml:space="preserve">Новосибирской области                                                                       </w:t>
      </w:r>
      <w:proofErr w:type="spellStart"/>
      <w:r w:rsidRPr="001A2736">
        <w:rPr>
          <w:rFonts w:ascii="Times New Roman" w:eastAsia="Times New Roman" w:hAnsi="Times New Roman"/>
          <w:sz w:val="18"/>
          <w:szCs w:val="18"/>
        </w:rPr>
        <w:t>Т.В.Наймушина</w:t>
      </w:r>
      <w:proofErr w:type="spellEnd"/>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ПРИЛОЖЕНИЕ № 1</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к постановлению администрации</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Коуракского сельсовета </w:t>
      </w:r>
    </w:p>
    <w:p w:rsidR="001A2736" w:rsidRPr="001A2736" w:rsidRDefault="001A2736" w:rsidP="001A2736">
      <w:pPr>
        <w:pStyle w:val="a9"/>
        <w:jc w:val="right"/>
        <w:rPr>
          <w:rFonts w:ascii="Times New Roman" w:hAnsi="Times New Roman"/>
          <w:sz w:val="18"/>
          <w:szCs w:val="18"/>
        </w:rPr>
      </w:pPr>
      <w:r w:rsidRPr="001A2736">
        <w:rPr>
          <w:rFonts w:ascii="Times New Roman" w:hAnsi="Times New Roman"/>
          <w:sz w:val="18"/>
          <w:szCs w:val="18"/>
        </w:rPr>
        <w:t xml:space="preserve">                                                                        от 27.06.2016 г. № 91</w:t>
      </w:r>
    </w:p>
    <w:p w:rsidR="001A2736" w:rsidRPr="001A2736" w:rsidRDefault="001A2736" w:rsidP="001A2736">
      <w:pPr>
        <w:pStyle w:val="a9"/>
        <w:rPr>
          <w:rFonts w:ascii="Times New Roman" w:hAnsi="Times New Roman"/>
          <w:sz w:val="18"/>
          <w:szCs w:val="18"/>
        </w:rPr>
      </w:pPr>
    </w:p>
    <w:p w:rsidR="001A2736" w:rsidRPr="001A2736" w:rsidRDefault="001A2736" w:rsidP="001A2736">
      <w:pPr>
        <w:pStyle w:val="a9"/>
        <w:jc w:val="center"/>
        <w:rPr>
          <w:rFonts w:ascii="Times New Roman" w:hAnsi="Times New Roman"/>
          <w:sz w:val="18"/>
          <w:szCs w:val="18"/>
        </w:rPr>
      </w:pPr>
      <w:r w:rsidRPr="001A2736">
        <w:rPr>
          <w:rFonts w:ascii="Times New Roman" w:hAnsi="Times New Roman"/>
          <w:sz w:val="18"/>
          <w:szCs w:val="18"/>
        </w:rPr>
        <w:t>ПЛАН</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организационных мероприятий с землевладельцами и землепользователями </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по уничтожению очагов дикорастущей конопли на землях сельскохозяйственного назначения в летний период на территории Коуракского сельсовета в 2016 году</w:t>
      </w:r>
    </w:p>
    <w:p w:rsidR="001A2736" w:rsidRPr="001A2736" w:rsidRDefault="001A2736" w:rsidP="001A2736">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3392"/>
        <w:gridCol w:w="2127"/>
        <w:gridCol w:w="1745"/>
        <w:gridCol w:w="1651"/>
      </w:tblGrid>
      <w:tr w:rsidR="001A2736" w:rsidRPr="001A2736" w:rsidTr="001A2736">
        <w:tc>
          <w:tcPr>
            <w:tcW w:w="734"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 </w:t>
            </w:r>
            <w:proofErr w:type="gramStart"/>
            <w:r w:rsidRPr="001A2736">
              <w:rPr>
                <w:rFonts w:ascii="Times New Roman" w:hAnsi="Times New Roman"/>
                <w:sz w:val="18"/>
                <w:szCs w:val="18"/>
              </w:rPr>
              <w:t>п</w:t>
            </w:r>
            <w:proofErr w:type="gramEnd"/>
            <w:r w:rsidRPr="001A2736">
              <w:rPr>
                <w:rFonts w:ascii="Times New Roman" w:hAnsi="Times New Roman"/>
                <w:sz w:val="18"/>
                <w:szCs w:val="18"/>
              </w:rPr>
              <w:t>/п</w:t>
            </w:r>
          </w:p>
        </w:tc>
        <w:tc>
          <w:tcPr>
            <w:tcW w:w="3392"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Наименование мероприятий</w:t>
            </w:r>
          </w:p>
        </w:tc>
        <w:tc>
          <w:tcPr>
            <w:tcW w:w="212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исполнитель</w:t>
            </w:r>
          </w:p>
        </w:tc>
        <w:tc>
          <w:tcPr>
            <w:tcW w:w="1745"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Срок исполнения</w:t>
            </w:r>
          </w:p>
        </w:tc>
        <w:tc>
          <w:tcPr>
            <w:tcW w:w="1651"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примечания</w:t>
            </w:r>
          </w:p>
        </w:tc>
      </w:tr>
      <w:tr w:rsidR="001A2736" w:rsidRPr="001A2736" w:rsidTr="001A2736">
        <w:tc>
          <w:tcPr>
            <w:tcW w:w="734"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1</w:t>
            </w:r>
          </w:p>
        </w:tc>
        <w:tc>
          <w:tcPr>
            <w:tcW w:w="3392"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Проведение совместных рейдовых мероприятий по выявлению и уничтожению </w:t>
            </w:r>
            <w:proofErr w:type="spellStart"/>
            <w:r w:rsidRPr="001A2736">
              <w:rPr>
                <w:rFonts w:ascii="Times New Roman" w:hAnsi="Times New Roman"/>
                <w:sz w:val="18"/>
                <w:szCs w:val="18"/>
              </w:rPr>
              <w:t>наркосодержащей</w:t>
            </w:r>
            <w:proofErr w:type="spellEnd"/>
            <w:r w:rsidRPr="001A2736">
              <w:rPr>
                <w:rFonts w:ascii="Times New Roman" w:hAnsi="Times New Roman"/>
                <w:sz w:val="18"/>
                <w:szCs w:val="18"/>
              </w:rPr>
              <w:t xml:space="preserve"> растительности на сельхозугодиях, территориях административных и производственных объектов сельскохозяйственного назначения.</w:t>
            </w:r>
          </w:p>
        </w:tc>
        <w:tc>
          <w:tcPr>
            <w:tcW w:w="212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Глава, руководители сельхозпредприятий,</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Главы КФХ</w:t>
            </w:r>
          </w:p>
        </w:tc>
        <w:tc>
          <w:tcPr>
            <w:tcW w:w="1745"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Июнь – август </w:t>
            </w:r>
          </w:p>
        </w:tc>
        <w:tc>
          <w:tcPr>
            <w:tcW w:w="1651" w:type="dxa"/>
          </w:tcPr>
          <w:p w:rsidR="001A2736" w:rsidRPr="001A2736" w:rsidRDefault="001A2736" w:rsidP="001A2736">
            <w:pPr>
              <w:pStyle w:val="a9"/>
              <w:rPr>
                <w:rFonts w:ascii="Times New Roman" w:hAnsi="Times New Roman"/>
                <w:sz w:val="18"/>
                <w:szCs w:val="18"/>
              </w:rPr>
            </w:pPr>
          </w:p>
        </w:tc>
      </w:tr>
      <w:tr w:rsidR="001A2736" w:rsidRPr="001A2736" w:rsidTr="001A2736">
        <w:tc>
          <w:tcPr>
            <w:tcW w:w="734"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w:t>
            </w:r>
          </w:p>
        </w:tc>
        <w:tc>
          <w:tcPr>
            <w:tcW w:w="3392"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Мониторинг проведения мероприятий о местонахождениях очагов произрастания </w:t>
            </w:r>
            <w:proofErr w:type="spellStart"/>
            <w:r w:rsidRPr="001A2736">
              <w:rPr>
                <w:rFonts w:ascii="Times New Roman" w:hAnsi="Times New Roman"/>
                <w:sz w:val="18"/>
                <w:szCs w:val="18"/>
              </w:rPr>
              <w:t>наркосодержащей</w:t>
            </w:r>
            <w:proofErr w:type="spellEnd"/>
            <w:r w:rsidRPr="001A2736">
              <w:rPr>
                <w:rFonts w:ascii="Times New Roman" w:hAnsi="Times New Roman"/>
                <w:sz w:val="18"/>
                <w:szCs w:val="18"/>
              </w:rPr>
              <w:t xml:space="preserve"> растительности.</w:t>
            </w:r>
          </w:p>
        </w:tc>
        <w:tc>
          <w:tcPr>
            <w:tcW w:w="212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Глава, руководители сельхозпредприятий,</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Главы КФХ</w:t>
            </w:r>
          </w:p>
        </w:tc>
        <w:tc>
          <w:tcPr>
            <w:tcW w:w="1745"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постоянно</w:t>
            </w:r>
          </w:p>
        </w:tc>
        <w:tc>
          <w:tcPr>
            <w:tcW w:w="1651" w:type="dxa"/>
          </w:tcPr>
          <w:p w:rsidR="001A2736" w:rsidRPr="001A2736" w:rsidRDefault="001A2736" w:rsidP="001A2736">
            <w:pPr>
              <w:pStyle w:val="a9"/>
              <w:rPr>
                <w:rFonts w:ascii="Times New Roman" w:hAnsi="Times New Roman"/>
                <w:sz w:val="18"/>
                <w:szCs w:val="18"/>
              </w:rPr>
            </w:pPr>
          </w:p>
        </w:tc>
      </w:tr>
      <w:tr w:rsidR="001A2736" w:rsidRPr="001A2736" w:rsidTr="001A2736">
        <w:tc>
          <w:tcPr>
            <w:tcW w:w="734"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3</w:t>
            </w:r>
          </w:p>
        </w:tc>
        <w:tc>
          <w:tcPr>
            <w:tcW w:w="3392"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Обработка сельхозугодий, территорий административных и производственных объектов сельскохозяйственного назначения засоренных </w:t>
            </w:r>
            <w:proofErr w:type="spellStart"/>
            <w:r w:rsidRPr="001A2736">
              <w:rPr>
                <w:rFonts w:ascii="Times New Roman" w:hAnsi="Times New Roman"/>
                <w:sz w:val="18"/>
                <w:szCs w:val="18"/>
              </w:rPr>
              <w:t>наркосодержащей</w:t>
            </w:r>
            <w:proofErr w:type="spellEnd"/>
            <w:r w:rsidRPr="001A2736">
              <w:rPr>
                <w:rFonts w:ascii="Times New Roman" w:hAnsi="Times New Roman"/>
                <w:sz w:val="18"/>
                <w:szCs w:val="18"/>
              </w:rPr>
              <w:t xml:space="preserve"> растительностью</w:t>
            </w:r>
          </w:p>
        </w:tc>
        <w:tc>
          <w:tcPr>
            <w:tcW w:w="212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Глава, руководители сельхозпредприятий,</w:t>
            </w:r>
          </w:p>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Главы КФХ</w:t>
            </w:r>
          </w:p>
        </w:tc>
        <w:tc>
          <w:tcPr>
            <w:tcW w:w="1745"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Июнь – сентябрь </w:t>
            </w:r>
          </w:p>
        </w:tc>
        <w:tc>
          <w:tcPr>
            <w:tcW w:w="1651"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За счет средств хозяйств.</w:t>
            </w:r>
          </w:p>
        </w:tc>
      </w:tr>
      <w:tr w:rsidR="001A2736" w:rsidRPr="001A2736" w:rsidTr="001A2736">
        <w:tc>
          <w:tcPr>
            <w:tcW w:w="734"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4.</w:t>
            </w:r>
          </w:p>
        </w:tc>
        <w:tc>
          <w:tcPr>
            <w:tcW w:w="3392"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Освещение мероприятий по борьбе с </w:t>
            </w:r>
            <w:proofErr w:type="spellStart"/>
            <w:r w:rsidRPr="001A2736">
              <w:rPr>
                <w:rFonts w:ascii="Times New Roman" w:hAnsi="Times New Roman"/>
                <w:sz w:val="18"/>
                <w:szCs w:val="18"/>
              </w:rPr>
              <w:t>наркосодержащей</w:t>
            </w:r>
            <w:proofErr w:type="spellEnd"/>
            <w:r w:rsidRPr="001A2736">
              <w:rPr>
                <w:rFonts w:ascii="Times New Roman" w:hAnsi="Times New Roman"/>
                <w:sz w:val="18"/>
                <w:szCs w:val="18"/>
              </w:rPr>
              <w:t xml:space="preserve"> растительностью в СМИ </w:t>
            </w:r>
          </w:p>
        </w:tc>
        <w:tc>
          <w:tcPr>
            <w:tcW w:w="2127"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 xml:space="preserve">Глава </w:t>
            </w:r>
          </w:p>
        </w:tc>
        <w:tc>
          <w:tcPr>
            <w:tcW w:w="1745" w:type="dxa"/>
          </w:tcPr>
          <w:p w:rsidR="001A2736" w:rsidRPr="001A2736" w:rsidRDefault="001A2736" w:rsidP="001A2736">
            <w:pPr>
              <w:pStyle w:val="a9"/>
              <w:rPr>
                <w:rFonts w:ascii="Times New Roman" w:hAnsi="Times New Roman"/>
                <w:sz w:val="18"/>
                <w:szCs w:val="18"/>
              </w:rPr>
            </w:pPr>
            <w:r w:rsidRPr="001A2736">
              <w:rPr>
                <w:rFonts w:ascii="Times New Roman" w:hAnsi="Times New Roman"/>
                <w:sz w:val="18"/>
                <w:szCs w:val="18"/>
              </w:rPr>
              <w:t>2,3,4 квартал</w:t>
            </w:r>
          </w:p>
        </w:tc>
        <w:tc>
          <w:tcPr>
            <w:tcW w:w="1651" w:type="dxa"/>
          </w:tcPr>
          <w:p w:rsidR="001A2736" w:rsidRPr="001A2736" w:rsidRDefault="001A2736" w:rsidP="001A2736">
            <w:pPr>
              <w:pStyle w:val="a9"/>
              <w:rPr>
                <w:rFonts w:ascii="Times New Roman" w:hAnsi="Times New Roman"/>
                <w:sz w:val="18"/>
                <w:szCs w:val="18"/>
              </w:rPr>
            </w:pPr>
          </w:p>
        </w:tc>
      </w:tr>
    </w:tbl>
    <w:p w:rsidR="001A2736" w:rsidRPr="005B0FED" w:rsidRDefault="001A2736" w:rsidP="005B0FED">
      <w:pPr>
        <w:pStyle w:val="a9"/>
        <w:rPr>
          <w:rFonts w:ascii="Times New Roman" w:hAnsi="Times New Roman"/>
          <w:sz w:val="18"/>
          <w:szCs w:val="18"/>
        </w:rPr>
      </w:pP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АДМИНИСТРАЦИЯ</w:t>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КОУРАКСКОГО СЕЛЬСОВЕТА</w:t>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ТОГУЧИНСКОГО РАЙОНА</w:t>
      </w:r>
    </w:p>
    <w:p w:rsidR="005B0FED" w:rsidRPr="005B0FED" w:rsidRDefault="005B0FED" w:rsidP="005B0FED">
      <w:pPr>
        <w:pStyle w:val="a9"/>
        <w:jc w:val="center"/>
        <w:rPr>
          <w:rFonts w:ascii="Times New Roman" w:hAnsi="Times New Roman"/>
          <w:sz w:val="18"/>
          <w:szCs w:val="18"/>
        </w:rPr>
      </w:pPr>
      <w:r>
        <w:rPr>
          <w:rFonts w:ascii="Times New Roman" w:hAnsi="Times New Roman"/>
          <w:sz w:val="18"/>
          <w:szCs w:val="18"/>
        </w:rPr>
        <w:t>НОВОСИБИРСКОЙ ОБЛАСТИ</w:t>
      </w:r>
    </w:p>
    <w:p w:rsidR="005B0FED" w:rsidRPr="005B0FED" w:rsidRDefault="005B0FED" w:rsidP="005B0FED">
      <w:pPr>
        <w:pStyle w:val="a9"/>
        <w:jc w:val="center"/>
        <w:rPr>
          <w:rFonts w:ascii="Times New Roman" w:hAnsi="Times New Roman"/>
          <w:sz w:val="18"/>
          <w:szCs w:val="18"/>
        </w:rPr>
      </w:pPr>
      <w:r>
        <w:rPr>
          <w:rFonts w:ascii="Times New Roman" w:hAnsi="Times New Roman"/>
          <w:sz w:val="18"/>
          <w:szCs w:val="18"/>
        </w:rPr>
        <w:t>ПОСТАНОВЛЕНИЕ</w:t>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29.06.2016                                                      № 92</w:t>
      </w:r>
    </w:p>
    <w:p w:rsidR="005B0FED" w:rsidRPr="005B0FED" w:rsidRDefault="005B0FED" w:rsidP="005B0FED">
      <w:pPr>
        <w:pStyle w:val="a9"/>
        <w:jc w:val="center"/>
        <w:rPr>
          <w:rFonts w:ascii="Times New Roman" w:hAnsi="Times New Roman"/>
          <w:sz w:val="18"/>
          <w:szCs w:val="18"/>
        </w:rPr>
      </w:pPr>
      <w:r>
        <w:rPr>
          <w:rFonts w:ascii="Times New Roman" w:hAnsi="Times New Roman"/>
          <w:sz w:val="18"/>
          <w:szCs w:val="18"/>
        </w:rPr>
        <w:t>с. Коурак</w:t>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О выделении специальных мест на территориях</w:t>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избирательных участков для размещения печатных предвыборных агитационных материалов по выборам  депутатов Государственной Думы Федерального Собрания Российской Федерации</w:t>
      </w:r>
    </w:p>
    <w:p w:rsidR="005B0FED" w:rsidRPr="005B0FED" w:rsidRDefault="005B0FED" w:rsidP="005B0FED">
      <w:pPr>
        <w:pStyle w:val="a9"/>
        <w:jc w:val="center"/>
        <w:rPr>
          <w:rFonts w:ascii="Times New Roman" w:hAnsi="Times New Roman"/>
          <w:b/>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lastRenderedPageBreak/>
        <w:t xml:space="preserve">          В соответствии с ч. 9  ст. 68 Федерального Закона «О выборах депутатов Государственной Думы Федерального Собрания Российской Федерации»,  администрация Коуракского сельсовета Тогучинского района</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ПОСТАНОВЛЯЕТ:</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Выделить следующие специальные места на территориях избирательных участков для размещения печатных агитационных материалов по выборам  депутатов Государственной Думы Федерального Собрания Российской Федерации </w:t>
      </w:r>
    </w:p>
    <w:p w:rsidR="005B0FED" w:rsidRPr="005B0FED" w:rsidRDefault="005B0FED" w:rsidP="005B0FED">
      <w:pPr>
        <w:pStyle w:val="a9"/>
        <w:rPr>
          <w:rFonts w:ascii="Times New Roman" w:hAnsi="Times New Roman"/>
          <w:sz w:val="18"/>
          <w:szCs w:val="18"/>
        </w:rPr>
      </w:pPr>
      <w:proofErr w:type="spellStart"/>
      <w:r w:rsidRPr="005B0FED">
        <w:rPr>
          <w:rFonts w:ascii="Times New Roman" w:hAnsi="Times New Roman"/>
          <w:b/>
          <w:sz w:val="18"/>
          <w:szCs w:val="18"/>
        </w:rPr>
        <w:t>с</w:t>
      </w:r>
      <w:proofErr w:type="gramStart"/>
      <w:r w:rsidRPr="005B0FED">
        <w:rPr>
          <w:rFonts w:ascii="Times New Roman" w:hAnsi="Times New Roman"/>
          <w:b/>
          <w:sz w:val="18"/>
          <w:szCs w:val="18"/>
        </w:rPr>
        <w:t>.К</w:t>
      </w:r>
      <w:proofErr w:type="gramEnd"/>
      <w:r w:rsidRPr="005B0FED">
        <w:rPr>
          <w:rFonts w:ascii="Times New Roman" w:hAnsi="Times New Roman"/>
          <w:b/>
          <w:sz w:val="18"/>
          <w:szCs w:val="18"/>
        </w:rPr>
        <w:t>оурак</w:t>
      </w:r>
      <w:proofErr w:type="spellEnd"/>
      <w:r w:rsidRPr="005B0FED">
        <w:rPr>
          <w:rFonts w:ascii="Times New Roman" w:hAnsi="Times New Roman"/>
          <w:b/>
          <w:sz w:val="18"/>
          <w:szCs w:val="18"/>
        </w:rPr>
        <w:t xml:space="preserve">                                                                                            </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доска объявлений между магазинами - </w:t>
      </w:r>
      <w:proofErr w:type="spellStart"/>
      <w:r w:rsidRPr="005B0FED">
        <w:rPr>
          <w:rFonts w:ascii="Times New Roman" w:hAnsi="Times New Roman"/>
          <w:sz w:val="18"/>
          <w:szCs w:val="18"/>
        </w:rPr>
        <w:t>ул</w:t>
      </w:r>
      <w:proofErr w:type="gramStart"/>
      <w:r w:rsidRPr="005B0FED">
        <w:rPr>
          <w:rFonts w:ascii="Times New Roman" w:hAnsi="Times New Roman"/>
          <w:sz w:val="18"/>
          <w:szCs w:val="18"/>
        </w:rPr>
        <w:t>.Ц</w:t>
      </w:r>
      <w:proofErr w:type="gramEnd"/>
      <w:r w:rsidRPr="005B0FED">
        <w:rPr>
          <w:rFonts w:ascii="Times New Roman" w:hAnsi="Times New Roman"/>
          <w:sz w:val="18"/>
          <w:szCs w:val="18"/>
        </w:rPr>
        <w:t>ентральная</w:t>
      </w:r>
      <w:proofErr w:type="spellEnd"/>
      <w:r w:rsidRPr="005B0FED">
        <w:rPr>
          <w:rFonts w:ascii="Times New Roman" w:hAnsi="Times New Roman"/>
          <w:sz w:val="18"/>
          <w:szCs w:val="18"/>
        </w:rPr>
        <w:t xml:space="preserve">   28 -34,</w:t>
      </w:r>
      <w:r w:rsidRPr="005B0FED">
        <w:rPr>
          <w:rFonts w:ascii="Times New Roman" w:hAnsi="Times New Roman"/>
          <w:b/>
          <w:sz w:val="18"/>
          <w:szCs w:val="18"/>
        </w:rPr>
        <w:t xml:space="preserve">                        </w:t>
      </w:r>
    </w:p>
    <w:p w:rsidR="005B0FED" w:rsidRPr="005B0FED" w:rsidRDefault="005B0FED" w:rsidP="005B0FED">
      <w:pPr>
        <w:pStyle w:val="a9"/>
        <w:rPr>
          <w:rFonts w:ascii="Times New Roman" w:hAnsi="Times New Roman"/>
          <w:b/>
          <w:sz w:val="18"/>
          <w:szCs w:val="18"/>
        </w:rPr>
      </w:pPr>
      <w:r w:rsidRPr="005B0FED">
        <w:rPr>
          <w:rFonts w:ascii="Times New Roman" w:hAnsi="Times New Roman"/>
          <w:sz w:val="18"/>
          <w:szCs w:val="18"/>
        </w:rPr>
        <w:t xml:space="preserve">доска объявлений у здания Коуракского КДЦ, -  </w:t>
      </w:r>
      <w:proofErr w:type="spellStart"/>
      <w:r w:rsidRPr="005B0FED">
        <w:rPr>
          <w:rFonts w:ascii="Times New Roman" w:hAnsi="Times New Roman"/>
          <w:sz w:val="18"/>
          <w:szCs w:val="18"/>
        </w:rPr>
        <w:t>ул</w:t>
      </w:r>
      <w:proofErr w:type="gramStart"/>
      <w:r w:rsidRPr="005B0FED">
        <w:rPr>
          <w:rFonts w:ascii="Times New Roman" w:hAnsi="Times New Roman"/>
          <w:sz w:val="18"/>
          <w:szCs w:val="18"/>
        </w:rPr>
        <w:t>.Ц</w:t>
      </w:r>
      <w:proofErr w:type="gramEnd"/>
      <w:r w:rsidRPr="005B0FED">
        <w:rPr>
          <w:rFonts w:ascii="Times New Roman" w:hAnsi="Times New Roman"/>
          <w:sz w:val="18"/>
          <w:szCs w:val="18"/>
        </w:rPr>
        <w:t>ентральная</w:t>
      </w:r>
      <w:proofErr w:type="spellEnd"/>
      <w:r w:rsidRPr="005B0FED">
        <w:rPr>
          <w:rFonts w:ascii="Times New Roman" w:hAnsi="Times New Roman"/>
          <w:sz w:val="18"/>
          <w:szCs w:val="18"/>
        </w:rPr>
        <w:t xml:space="preserve">   35,  </w:t>
      </w:r>
      <w:r w:rsidRPr="005B0FED">
        <w:rPr>
          <w:rFonts w:ascii="Times New Roman" w:hAnsi="Times New Roman"/>
          <w:b/>
          <w:sz w:val="18"/>
          <w:szCs w:val="18"/>
        </w:rPr>
        <w:t xml:space="preserve">             </w:t>
      </w:r>
    </w:p>
    <w:p w:rsidR="005B0FED" w:rsidRPr="005B0FED" w:rsidRDefault="005B0FED" w:rsidP="005B0FED">
      <w:pPr>
        <w:pStyle w:val="a9"/>
        <w:rPr>
          <w:rFonts w:ascii="Times New Roman" w:hAnsi="Times New Roman"/>
          <w:b/>
          <w:sz w:val="18"/>
          <w:szCs w:val="18"/>
        </w:rPr>
      </w:pPr>
      <w:r w:rsidRPr="005B0FED">
        <w:rPr>
          <w:rFonts w:ascii="Times New Roman" w:hAnsi="Times New Roman"/>
          <w:sz w:val="18"/>
          <w:szCs w:val="18"/>
        </w:rPr>
        <w:t xml:space="preserve">доска объявлений, здание администрации - Партизанская  10/1, </w:t>
      </w:r>
      <w:r w:rsidRPr="005B0FED">
        <w:rPr>
          <w:rFonts w:ascii="Times New Roman" w:hAnsi="Times New Roman"/>
          <w:b/>
          <w:sz w:val="18"/>
          <w:szCs w:val="18"/>
        </w:rPr>
        <w:t xml:space="preserve">               </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доска объявлений у конторы ОАО «</w:t>
      </w:r>
      <w:proofErr w:type="spellStart"/>
      <w:r w:rsidRPr="005B0FED">
        <w:rPr>
          <w:rFonts w:ascii="Times New Roman" w:hAnsi="Times New Roman"/>
          <w:sz w:val="18"/>
          <w:szCs w:val="18"/>
        </w:rPr>
        <w:t>Коуракское</w:t>
      </w:r>
      <w:proofErr w:type="spellEnd"/>
      <w:r w:rsidRPr="005B0FED">
        <w:rPr>
          <w:rFonts w:ascii="Times New Roman" w:hAnsi="Times New Roman"/>
          <w:sz w:val="18"/>
          <w:szCs w:val="18"/>
        </w:rPr>
        <w:t>»-</w:t>
      </w:r>
      <w:proofErr w:type="spellStart"/>
      <w:r w:rsidRPr="005B0FED">
        <w:rPr>
          <w:rFonts w:ascii="Times New Roman" w:hAnsi="Times New Roman"/>
          <w:sz w:val="18"/>
          <w:szCs w:val="18"/>
        </w:rPr>
        <w:t>ул</w:t>
      </w:r>
      <w:proofErr w:type="gramStart"/>
      <w:r w:rsidRPr="005B0FED">
        <w:rPr>
          <w:rFonts w:ascii="Times New Roman" w:hAnsi="Times New Roman"/>
          <w:sz w:val="18"/>
          <w:szCs w:val="18"/>
        </w:rPr>
        <w:t>.Ц</w:t>
      </w:r>
      <w:proofErr w:type="gramEnd"/>
      <w:r w:rsidRPr="005B0FED">
        <w:rPr>
          <w:rFonts w:ascii="Times New Roman" w:hAnsi="Times New Roman"/>
          <w:sz w:val="18"/>
          <w:szCs w:val="18"/>
        </w:rPr>
        <w:t>ентральная</w:t>
      </w:r>
      <w:proofErr w:type="spellEnd"/>
      <w:r w:rsidRPr="005B0FED">
        <w:rPr>
          <w:rFonts w:ascii="Times New Roman" w:hAnsi="Times New Roman"/>
          <w:sz w:val="18"/>
          <w:szCs w:val="18"/>
        </w:rPr>
        <w:t xml:space="preserve"> 3,</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доска объявлений у магазина -</w:t>
      </w:r>
      <w:proofErr w:type="spellStart"/>
      <w:r w:rsidRPr="005B0FED">
        <w:rPr>
          <w:rFonts w:ascii="Times New Roman" w:hAnsi="Times New Roman"/>
          <w:sz w:val="18"/>
          <w:szCs w:val="18"/>
        </w:rPr>
        <w:t>ул</w:t>
      </w:r>
      <w:proofErr w:type="gramStart"/>
      <w:r w:rsidRPr="005B0FED">
        <w:rPr>
          <w:rFonts w:ascii="Times New Roman" w:hAnsi="Times New Roman"/>
          <w:sz w:val="18"/>
          <w:szCs w:val="18"/>
        </w:rPr>
        <w:t>.З</w:t>
      </w:r>
      <w:proofErr w:type="gramEnd"/>
      <w:r w:rsidRPr="005B0FED">
        <w:rPr>
          <w:rFonts w:ascii="Times New Roman" w:hAnsi="Times New Roman"/>
          <w:sz w:val="18"/>
          <w:szCs w:val="18"/>
        </w:rPr>
        <w:t>аречная</w:t>
      </w:r>
      <w:proofErr w:type="spellEnd"/>
      <w:r w:rsidRPr="005B0FED">
        <w:rPr>
          <w:rFonts w:ascii="Times New Roman" w:hAnsi="Times New Roman"/>
          <w:sz w:val="18"/>
          <w:szCs w:val="18"/>
        </w:rPr>
        <w:t xml:space="preserve"> 12.</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b/>
          <w:sz w:val="18"/>
          <w:szCs w:val="18"/>
        </w:rPr>
      </w:pPr>
      <w:proofErr w:type="spellStart"/>
      <w:r w:rsidRPr="005B0FED">
        <w:rPr>
          <w:rFonts w:ascii="Times New Roman" w:hAnsi="Times New Roman"/>
          <w:b/>
          <w:sz w:val="18"/>
          <w:szCs w:val="18"/>
        </w:rPr>
        <w:t>с</w:t>
      </w:r>
      <w:proofErr w:type="gramStart"/>
      <w:r w:rsidRPr="005B0FED">
        <w:rPr>
          <w:rFonts w:ascii="Times New Roman" w:hAnsi="Times New Roman"/>
          <w:b/>
          <w:sz w:val="18"/>
          <w:szCs w:val="18"/>
        </w:rPr>
        <w:t>.Ю</w:t>
      </w:r>
      <w:proofErr w:type="gramEnd"/>
      <w:r w:rsidRPr="005B0FED">
        <w:rPr>
          <w:rFonts w:ascii="Times New Roman" w:hAnsi="Times New Roman"/>
          <w:b/>
          <w:sz w:val="18"/>
          <w:szCs w:val="18"/>
        </w:rPr>
        <w:t>рты</w:t>
      </w:r>
      <w:proofErr w:type="spellEnd"/>
      <w:r w:rsidRPr="005B0FED">
        <w:rPr>
          <w:rFonts w:ascii="Times New Roman" w:hAnsi="Times New Roman"/>
          <w:b/>
          <w:sz w:val="18"/>
          <w:szCs w:val="18"/>
        </w:rPr>
        <w:t xml:space="preserve"> </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здание конторы ЗАО «Солнечное» - </w:t>
      </w:r>
      <w:proofErr w:type="spellStart"/>
      <w:r w:rsidRPr="005B0FED">
        <w:rPr>
          <w:rFonts w:ascii="Times New Roman" w:hAnsi="Times New Roman"/>
          <w:sz w:val="18"/>
          <w:szCs w:val="18"/>
        </w:rPr>
        <w:t>ул</w:t>
      </w:r>
      <w:proofErr w:type="gramStart"/>
      <w:r w:rsidRPr="005B0FED">
        <w:rPr>
          <w:rFonts w:ascii="Times New Roman" w:hAnsi="Times New Roman"/>
          <w:sz w:val="18"/>
          <w:szCs w:val="18"/>
        </w:rPr>
        <w:t>.Ц</w:t>
      </w:r>
      <w:proofErr w:type="gramEnd"/>
      <w:r w:rsidRPr="005B0FED">
        <w:rPr>
          <w:rFonts w:ascii="Times New Roman" w:hAnsi="Times New Roman"/>
          <w:sz w:val="18"/>
          <w:szCs w:val="18"/>
        </w:rPr>
        <w:t>ентральная</w:t>
      </w:r>
      <w:proofErr w:type="spellEnd"/>
      <w:r w:rsidRPr="005B0FED">
        <w:rPr>
          <w:rFonts w:ascii="Times New Roman" w:hAnsi="Times New Roman"/>
          <w:sz w:val="18"/>
          <w:szCs w:val="18"/>
        </w:rPr>
        <w:t xml:space="preserve"> 113, </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b/>
          <w:sz w:val="18"/>
          <w:szCs w:val="18"/>
        </w:rPr>
      </w:pPr>
      <w:proofErr w:type="spellStart"/>
      <w:r w:rsidRPr="005B0FED">
        <w:rPr>
          <w:rFonts w:ascii="Times New Roman" w:hAnsi="Times New Roman"/>
          <w:b/>
          <w:sz w:val="18"/>
          <w:szCs w:val="18"/>
        </w:rPr>
        <w:t>д</w:t>
      </w:r>
      <w:proofErr w:type="gramStart"/>
      <w:r w:rsidRPr="005B0FED">
        <w:rPr>
          <w:rFonts w:ascii="Times New Roman" w:hAnsi="Times New Roman"/>
          <w:b/>
          <w:sz w:val="18"/>
          <w:szCs w:val="18"/>
        </w:rPr>
        <w:t>.К</w:t>
      </w:r>
      <w:proofErr w:type="gramEnd"/>
      <w:r w:rsidRPr="005B0FED">
        <w:rPr>
          <w:rFonts w:ascii="Times New Roman" w:hAnsi="Times New Roman"/>
          <w:b/>
          <w:sz w:val="18"/>
          <w:szCs w:val="18"/>
        </w:rPr>
        <w:t>онёво</w:t>
      </w:r>
      <w:proofErr w:type="spellEnd"/>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доска объявлений у здания магазина в д. </w:t>
      </w:r>
      <w:proofErr w:type="spellStart"/>
      <w:r w:rsidRPr="005B0FED">
        <w:rPr>
          <w:rFonts w:ascii="Times New Roman" w:hAnsi="Times New Roman"/>
          <w:sz w:val="18"/>
          <w:szCs w:val="18"/>
        </w:rPr>
        <w:t>Конёво</w:t>
      </w:r>
      <w:proofErr w:type="spellEnd"/>
      <w:r w:rsidRPr="005B0FED">
        <w:rPr>
          <w:rFonts w:ascii="Times New Roman" w:hAnsi="Times New Roman"/>
          <w:sz w:val="18"/>
          <w:szCs w:val="18"/>
        </w:rPr>
        <w:t xml:space="preserve"> - ул. им.     </w:t>
      </w:r>
    </w:p>
    <w:p w:rsidR="005B0FED" w:rsidRPr="005B0FED" w:rsidRDefault="005B0FED" w:rsidP="005B0FED">
      <w:pPr>
        <w:pStyle w:val="a9"/>
        <w:rPr>
          <w:rFonts w:ascii="Times New Roman" w:hAnsi="Times New Roman"/>
          <w:sz w:val="18"/>
          <w:szCs w:val="18"/>
        </w:rPr>
      </w:pPr>
      <w:proofErr w:type="spellStart"/>
      <w:r w:rsidRPr="005B0FED">
        <w:rPr>
          <w:rFonts w:ascii="Times New Roman" w:hAnsi="Times New Roman"/>
          <w:sz w:val="18"/>
          <w:szCs w:val="18"/>
        </w:rPr>
        <w:t>Л.Н.Дудина</w:t>
      </w:r>
      <w:proofErr w:type="spellEnd"/>
      <w:r w:rsidRPr="005B0FED">
        <w:rPr>
          <w:rFonts w:ascii="Times New Roman" w:hAnsi="Times New Roman"/>
          <w:sz w:val="18"/>
          <w:szCs w:val="18"/>
        </w:rPr>
        <w:t xml:space="preserve"> 28.</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b/>
          <w:sz w:val="18"/>
          <w:szCs w:val="18"/>
        </w:rPr>
      </w:pPr>
      <w:r w:rsidRPr="005B0FED">
        <w:rPr>
          <w:rFonts w:ascii="Times New Roman" w:hAnsi="Times New Roman"/>
          <w:b/>
          <w:sz w:val="18"/>
          <w:szCs w:val="18"/>
        </w:rPr>
        <w:t xml:space="preserve">п. Мирный </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доска объявлений в конторе </w:t>
      </w:r>
      <w:proofErr w:type="spellStart"/>
      <w:r w:rsidRPr="005B0FED">
        <w:rPr>
          <w:rFonts w:ascii="Times New Roman" w:hAnsi="Times New Roman"/>
          <w:sz w:val="18"/>
          <w:szCs w:val="18"/>
        </w:rPr>
        <w:t>Мирновского</w:t>
      </w:r>
      <w:proofErr w:type="spellEnd"/>
      <w:r w:rsidRPr="005B0FED">
        <w:rPr>
          <w:rFonts w:ascii="Times New Roman" w:hAnsi="Times New Roman"/>
          <w:sz w:val="18"/>
          <w:szCs w:val="18"/>
        </w:rPr>
        <w:t xml:space="preserve"> лесхоза - ул. Лесхозная 6,          </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доска объявлений около магазина  - Лесная 16</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здание частного магазина «Т.П. </w:t>
      </w:r>
      <w:proofErr w:type="spellStart"/>
      <w:r w:rsidRPr="005B0FED">
        <w:rPr>
          <w:rFonts w:ascii="Times New Roman" w:hAnsi="Times New Roman"/>
          <w:sz w:val="18"/>
          <w:szCs w:val="18"/>
        </w:rPr>
        <w:t>Чипакова</w:t>
      </w:r>
      <w:proofErr w:type="spellEnd"/>
      <w:r w:rsidRPr="005B0FED">
        <w:rPr>
          <w:rFonts w:ascii="Times New Roman" w:hAnsi="Times New Roman"/>
          <w:sz w:val="18"/>
          <w:szCs w:val="18"/>
        </w:rPr>
        <w:t xml:space="preserve">» - </w:t>
      </w:r>
      <w:r w:rsidRPr="005B0FED">
        <w:rPr>
          <w:rFonts w:ascii="Times New Roman" w:hAnsi="Times New Roman"/>
          <w:b/>
          <w:sz w:val="18"/>
          <w:szCs w:val="18"/>
        </w:rPr>
        <w:t>(по согласованию)</w:t>
      </w:r>
      <w:r w:rsidRPr="005B0FED">
        <w:rPr>
          <w:rFonts w:ascii="Times New Roman" w:hAnsi="Times New Roman"/>
          <w:sz w:val="18"/>
          <w:szCs w:val="18"/>
        </w:rPr>
        <w:t xml:space="preserve"> ул.   </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               Школьная 10,</w:t>
      </w:r>
    </w:p>
    <w:p w:rsidR="005B0FED" w:rsidRPr="005B0FED" w:rsidRDefault="005B0FED" w:rsidP="005B0FED">
      <w:pPr>
        <w:pStyle w:val="a9"/>
        <w:rPr>
          <w:rFonts w:ascii="Times New Roman" w:hAnsi="Times New Roman"/>
          <w:b/>
          <w:sz w:val="18"/>
          <w:szCs w:val="18"/>
        </w:rPr>
      </w:pPr>
      <w:r w:rsidRPr="005B0FED">
        <w:rPr>
          <w:rFonts w:ascii="Times New Roman" w:hAnsi="Times New Roman"/>
          <w:b/>
          <w:sz w:val="18"/>
          <w:szCs w:val="18"/>
        </w:rPr>
        <w:tab/>
        <w:t xml:space="preserve">       </w:t>
      </w:r>
    </w:p>
    <w:p w:rsidR="005B0FED" w:rsidRPr="005B0FED" w:rsidRDefault="005B0FED" w:rsidP="005B0FED">
      <w:pPr>
        <w:pStyle w:val="a9"/>
        <w:rPr>
          <w:rFonts w:ascii="Times New Roman" w:hAnsi="Times New Roman"/>
          <w:b/>
          <w:sz w:val="18"/>
          <w:szCs w:val="18"/>
        </w:rPr>
      </w:pPr>
      <w:r w:rsidRPr="005B0FED">
        <w:rPr>
          <w:rFonts w:ascii="Times New Roman" w:hAnsi="Times New Roman"/>
          <w:b/>
          <w:sz w:val="18"/>
          <w:szCs w:val="18"/>
        </w:rPr>
        <w:t xml:space="preserve">               д. Старо-</w:t>
      </w:r>
      <w:proofErr w:type="spellStart"/>
      <w:r w:rsidRPr="005B0FED">
        <w:rPr>
          <w:rFonts w:ascii="Times New Roman" w:hAnsi="Times New Roman"/>
          <w:b/>
          <w:sz w:val="18"/>
          <w:szCs w:val="18"/>
        </w:rPr>
        <w:t>Гутово</w:t>
      </w:r>
      <w:proofErr w:type="spellEnd"/>
      <w:r w:rsidRPr="005B0FED">
        <w:rPr>
          <w:rFonts w:ascii="Times New Roman" w:hAnsi="Times New Roman"/>
          <w:b/>
          <w:sz w:val="18"/>
          <w:szCs w:val="18"/>
        </w:rPr>
        <w:t xml:space="preserve">     </w:t>
      </w:r>
    </w:p>
    <w:p w:rsidR="005B0FED" w:rsidRPr="005B0FED" w:rsidRDefault="005B0FED" w:rsidP="005B0FED">
      <w:pPr>
        <w:pStyle w:val="a9"/>
        <w:rPr>
          <w:rFonts w:ascii="Times New Roman" w:hAnsi="Times New Roman"/>
          <w:b/>
          <w:sz w:val="18"/>
          <w:szCs w:val="18"/>
        </w:rPr>
      </w:pPr>
      <w:r w:rsidRPr="005B0FED">
        <w:rPr>
          <w:rFonts w:ascii="Times New Roman" w:hAnsi="Times New Roman"/>
          <w:b/>
          <w:sz w:val="18"/>
          <w:szCs w:val="18"/>
        </w:rPr>
        <w:t xml:space="preserve">               </w:t>
      </w:r>
      <w:r w:rsidRPr="005B0FED">
        <w:rPr>
          <w:rFonts w:ascii="Times New Roman" w:hAnsi="Times New Roman"/>
          <w:sz w:val="18"/>
          <w:szCs w:val="18"/>
        </w:rPr>
        <w:t xml:space="preserve">доска объявлений у магазина - ул. Центральная 41.                                                                                                                                                                                                              </w:t>
      </w:r>
    </w:p>
    <w:p w:rsidR="005B0FED" w:rsidRPr="005B0FED" w:rsidRDefault="005B0FED" w:rsidP="005B0FED">
      <w:pPr>
        <w:pStyle w:val="a9"/>
        <w:rPr>
          <w:rFonts w:ascii="Times New Roman" w:hAnsi="Times New Roman"/>
          <w:color w:val="FF0000"/>
          <w:sz w:val="18"/>
          <w:szCs w:val="18"/>
        </w:rPr>
      </w:pPr>
      <w:r w:rsidRPr="005B0FED">
        <w:rPr>
          <w:rFonts w:ascii="Times New Roman" w:hAnsi="Times New Roman"/>
          <w:sz w:val="18"/>
          <w:szCs w:val="18"/>
        </w:rPr>
        <w:t xml:space="preserve"> </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          2.  Направить настоящее постановление в </w:t>
      </w:r>
      <w:proofErr w:type="gramStart"/>
      <w:r w:rsidRPr="005B0FED">
        <w:rPr>
          <w:rFonts w:ascii="Times New Roman" w:hAnsi="Times New Roman"/>
          <w:sz w:val="18"/>
          <w:szCs w:val="18"/>
        </w:rPr>
        <w:t>территориальную</w:t>
      </w:r>
      <w:proofErr w:type="gramEnd"/>
      <w:r w:rsidRPr="005B0FED">
        <w:rPr>
          <w:rFonts w:ascii="Times New Roman" w:hAnsi="Times New Roman"/>
          <w:sz w:val="18"/>
          <w:szCs w:val="18"/>
        </w:rPr>
        <w:t xml:space="preserve">       </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               избирательную комиссию Тогучинского района.</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          3. Опубликовать настоящее постановление в «</w:t>
      </w:r>
      <w:proofErr w:type="spellStart"/>
      <w:r w:rsidRPr="005B0FED">
        <w:rPr>
          <w:rFonts w:ascii="Times New Roman" w:hAnsi="Times New Roman"/>
          <w:sz w:val="18"/>
          <w:szCs w:val="18"/>
        </w:rPr>
        <w:t>Коуракском</w:t>
      </w:r>
      <w:proofErr w:type="spellEnd"/>
      <w:r>
        <w:rPr>
          <w:rFonts w:ascii="Times New Roman" w:hAnsi="Times New Roman"/>
          <w:sz w:val="18"/>
          <w:szCs w:val="18"/>
        </w:rPr>
        <w:t xml:space="preserve"> вестнике». </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bCs/>
          <w:sz w:val="18"/>
          <w:szCs w:val="18"/>
        </w:rPr>
      </w:pPr>
      <w:r w:rsidRPr="005B0FED">
        <w:rPr>
          <w:rFonts w:ascii="Times New Roman" w:hAnsi="Times New Roman"/>
          <w:bCs/>
          <w:sz w:val="18"/>
          <w:szCs w:val="18"/>
        </w:rPr>
        <w:t>Глава Коуракского сельсовета</w:t>
      </w:r>
    </w:p>
    <w:p w:rsidR="005B0FED" w:rsidRPr="005B0FED" w:rsidRDefault="005B0FED" w:rsidP="005B0FED">
      <w:pPr>
        <w:pStyle w:val="a9"/>
        <w:rPr>
          <w:rFonts w:ascii="Times New Roman" w:hAnsi="Times New Roman"/>
          <w:bCs/>
          <w:sz w:val="18"/>
          <w:szCs w:val="18"/>
        </w:rPr>
      </w:pPr>
      <w:r w:rsidRPr="005B0FED">
        <w:rPr>
          <w:rFonts w:ascii="Times New Roman" w:hAnsi="Times New Roman"/>
          <w:bCs/>
          <w:sz w:val="18"/>
          <w:szCs w:val="18"/>
        </w:rPr>
        <w:t xml:space="preserve">Тогучинского района                                                               </w:t>
      </w:r>
    </w:p>
    <w:p w:rsidR="005B0FED" w:rsidRPr="005B0FED" w:rsidRDefault="005B0FED" w:rsidP="005B0FED">
      <w:pPr>
        <w:pStyle w:val="a9"/>
        <w:rPr>
          <w:rFonts w:ascii="Times New Roman" w:hAnsi="Times New Roman"/>
          <w:bCs/>
          <w:sz w:val="18"/>
          <w:szCs w:val="18"/>
        </w:rPr>
      </w:pPr>
      <w:r w:rsidRPr="005B0FED">
        <w:rPr>
          <w:rFonts w:ascii="Times New Roman" w:hAnsi="Times New Roman"/>
          <w:bCs/>
          <w:sz w:val="18"/>
          <w:szCs w:val="18"/>
        </w:rPr>
        <w:t xml:space="preserve">Новосибирской области                                                               Т.В. </w:t>
      </w:r>
      <w:proofErr w:type="spellStart"/>
      <w:r w:rsidRPr="005B0FED">
        <w:rPr>
          <w:rFonts w:ascii="Times New Roman" w:hAnsi="Times New Roman"/>
          <w:bCs/>
          <w:sz w:val="18"/>
          <w:szCs w:val="18"/>
        </w:rPr>
        <w:t>Наймушина</w:t>
      </w:r>
      <w:proofErr w:type="spellEnd"/>
    </w:p>
    <w:p w:rsidR="005B0FED" w:rsidRPr="005B0FED" w:rsidRDefault="005B0FED" w:rsidP="005B0FED">
      <w:pPr>
        <w:pStyle w:val="a9"/>
        <w:rPr>
          <w:rFonts w:ascii="Times New Roman" w:hAnsi="Times New Roman"/>
          <w:sz w:val="18"/>
          <w:szCs w:val="18"/>
        </w:rPr>
      </w:pPr>
      <w:r w:rsidRPr="005B0FED">
        <w:rPr>
          <w:rFonts w:ascii="Times New Roman" w:hAnsi="Times New Roman"/>
          <w:bCs/>
          <w:sz w:val="18"/>
          <w:szCs w:val="18"/>
        </w:rPr>
        <w:tab/>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АДМИНИСТРАЦИЯ</w:t>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КОУРАКСКОГО СЕЛЬСОВЕТА</w:t>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ТОГУЧИНСКОГО РАЙОНА</w:t>
      </w:r>
    </w:p>
    <w:p w:rsidR="005B0FED" w:rsidRPr="005B0FED" w:rsidRDefault="005B0FED" w:rsidP="005B0FED">
      <w:pPr>
        <w:pStyle w:val="a9"/>
        <w:jc w:val="center"/>
        <w:rPr>
          <w:rFonts w:ascii="Times New Roman" w:hAnsi="Times New Roman"/>
          <w:sz w:val="18"/>
          <w:szCs w:val="18"/>
        </w:rPr>
      </w:pPr>
      <w:r>
        <w:rPr>
          <w:rFonts w:ascii="Times New Roman" w:hAnsi="Times New Roman"/>
          <w:sz w:val="18"/>
          <w:szCs w:val="18"/>
        </w:rPr>
        <w:t>НОВОСИБИРСКОЙ ОБЛАСТИ</w:t>
      </w:r>
    </w:p>
    <w:p w:rsidR="005B0FED" w:rsidRPr="005B0FED" w:rsidRDefault="005B0FED" w:rsidP="005B0FED">
      <w:pPr>
        <w:pStyle w:val="a9"/>
        <w:jc w:val="center"/>
        <w:rPr>
          <w:rFonts w:ascii="Times New Roman" w:hAnsi="Times New Roman"/>
          <w:sz w:val="18"/>
          <w:szCs w:val="18"/>
        </w:rPr>
      </w:pPr>
      <w:r>
        <w:rPr>
          <w:rFonts w:ascii="Times New Roman" w:hAnsi="Times New Roman"/>
          <w:sz w:val="18"/>
          <w:szCs w:val="18"/>
        </w:rPr>
        <w:t>ПОСТАНОВЛЕНИЕ</w:t>
      </w:r>
    </w:p>
    <w:p w:rsidR="005B0FED" w:rsidRPr="005B0FED" w:rsidRDefault="005B0FED" w:rsidP="005B0FED">
      <w:pPr>
        <w:pStyle w:val="a9"/>
        <w:jc w:val="center"/>
        <w:rPr>
          <w:rFonts w:ascii="Times New Roman" w:hAnsi="Times New Roman"/>
          <w:sz w:val="18"/>
          <w:szCs w:val="18"/>
        </w:rPr>
      </w:pPr>
      <w:r w:rsidRPr="005B0FED">
        <w:rPr>
          <w:rFonts w:ascii="Times New Roman" w:hAnsi="Times New Roman"/>
          <w:sz w:val="18"/>
          <w:szCs w:val="18"/>
        </w:rPr>
        <w:t>30.06.2016                                                      № 93</w:t>
      </w:r>
    </w:p>
    <w:p w:rsidR="005B0FED" w:rsidRPr="005B0FED" w:rsidRDefault="005B0FED" w:rsidP="005B0FED">
      <w:pPr>
        <w:pStyle w:val="a9"/>
        <w:jc w:val="center"/>
        <w:rPr>
          <w:rFonts w:ascii="Times New Roman" w:hAnsi="Times New Roman"/>
          <w:sz w:val="18"/>
          <w:szCs w:val="18"/>
        </w:rPr>
      </w:pPr>
      <w:r>
        <w:rPr>
          <w:rFonts w:ascii="Times New Roman" w:hAnsi="Times New Roman"/>
          <w:sz w:val="18"/>
          <w:szCs w:val="18"/>
        </w:rPr>
        <w:t>с. Коурак</w:t>
      </w:r>
    </w:p>
    <w:p w:rsidR="005B0FED" w:rsidRPr="005B0FED" w:rsidRDefault="005B0FED" w:rsidP="005B0FED">
      <w:pPr>
        <w:pStyle w:val="a9"/>
        <w:jc w:val="center"/>
        <w:rPr>
          <w:rFonts w:ascii="Times New Roman" w:hAnsi="Times New Roman"/>
          <w:b/>
          <w:bCs/>
          <w:sz w:val="18"/>
          <w:szCs w:val="18"/>
        </w:rPr>
      </w:pPr>
      <w:r w:rsidRPr="005B0FED">
        <w:rPr>
          <w:rFonts w:ascii="Times New Roman" w:hAnsi="Times New Roman"/>
          <w:b/>
          <w:bCs/>
          <w:sz w:val="18"/>
          <w:szCs w:val="18"/>
        </w:rPr>
        <w:t>Об утверждении положения о порядке формирования</w:t>
      </w:r>
    </w:p>
    <w:p w:rsidR="005B0FED" w:rsidRPr="005B0FED" w:rsidRDefault="005B0FED" w:rsidP="005B0FED">
      <w:pPr>
        <w:pStyle w:val="a9"/>
        <w:jc w:val="center"/>
        <w:rPr>
          <w:rFonts w:ascii="Times New Roman" w:hAnsi="Times New Roman"/>
          <w:b/>
          <w:bCs/>
          <w:sz w:val="18"/>
          <w:szCs w:val="18"/>
        </w:rPr>
      </w:pPr>
      <w:r w:rsidRPr="005B0FED">
        <w:rPr>
          <w:rFonts w:ascii="Times New Roman" w:hAnsi="Times New Roman"/>
          <w:b/>
          <w:bCs/>
          <w:sz w:val="18"/>
          <w:szCs w:val="18"/>
        </w:rPr>
        <w:t>перечня муниципального имущества Коуракского сельсовета</w:t>
      </w:r>
    </w:p>
    <w:p w:rsidR="005B0FED" w:rsidRPr="005B0FED" w:rsidRDefault="005B0FED" w:rsidP="005B0FED">
      <w:pPr>
        <w:pStyle w:val="a9"/>
        <w:jc w:val="center"/>
        <w:rPr>
          <w:rFonts w:ascii="Times New Roman" w:hAnsi="Times New Roman"/>
          <w:b/>
          <w:bCs/>
          <w:sz w:val="18"/>
          <w:szCs w:val="18"/>
        </w:rPr>
      </w:pPr>
      <w:r w:rsidRPr="005B0FED">
        <w:rPr>
          <w:rFonts w:ascii="Times New Roman" w:hAnsi="Times New Roman"/>
          <w:b/>
          <w:bCs/>
          <w:sz w:val="18"/>
          <w:szCs w:val="18"/>
        </w:rPr>
        <w:t>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В целях реализации положений Федерального закона от 24.07.2007  № 209-ФЗ "О развитии малого и среднего предпринимательства в Российской Федерации", администрация Коуракского сельсовета Тогучинского района</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ПОСТАНОВЛЯЕТ:</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1. Утвердить:</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1.1. </w:t>
      </w:r>
      <w:proofErr w:type="gramStart"/>
      <w:r w:rsidRPr="005B0FED">
        <w:rPr>
          <w:rFonts w:ascii="Times New Roman" w:hAnsi="Times New Roman"/>
          <w:sz w:val="18"/>
          <w:szCs w:val="18"/>
        </w:rPr>
        <w:t>Положение о порядке формирования Перечня муниципального имущества Коуракского сельсовета 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согласно приложению № 1;</w:t>
      </w:r>
      <w:proofErr w:type="gramEnd"/>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1.2. </w:t>
      </w:r>
      <w:proofErr w:type="gramStart"/>
      <w:r w:rsidRPr="005B0FED">
        <w:rPr>
          <w:rFonts w:ascii="Times New Roman" w:hAnsi="Times New Roman"/>
          <w:sz w:val="18"/>
          <w:szCs w:val="18"/>
        </w:rPr>
        <w:t>Форму ведения Перечня муниципального имущества Коуракского сельсовета 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согласно приложению № 2.</w:t>
      </w:r>
      <w:proofErr w:type="gramEnd"/>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2. Настоящее постановление вступает в силу со дня его опубликования.</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bCs/>
          <w:sz w:val="18"/>
          <w:szCs w:val="18"/>
        </w:rPr>
      </w:pPr>
      <w:r w:rsidRPr="005B0FED">
        <w:rPr>
          <w:rFonts w:ascii="Times New Roman" w:hAnsi="Times New Roman"/>
          <w:bCs/>
          <w:sz w:val="18"/>
          <w:szCs w:val="18"/>
        </w:rPr>
        <w:t>Глава Коуракского сельсовета</w:t>
      </w:r>
    </w:p>
    <w:p w:rsidR="005B0FED" w:rsidRPr="005B0FED" w:rsidRDefault="005B0FED" w:rsidP="005B0FED">
      <w:pPr>
        <w:pStyle w:val="a9"/>
        <w:rPr>
          <w:rFonts w:ascii="Times New Roman" w:hAnsi="Times New Roman"/>
          <w:bCs/>
          <w:sz w:val="18"/>
          <w:szCs w:val="18"/>
        </w:rPr>
      </w:pPr>
      <w:r w:rsidRPr="005B0FED">
        <w:rPr>
          <w:rFonts w:ascii="Times New Roman" w:hAnsi="Times New Roman"/>
          <w:bCs/>
          <w:sz w:val="18"/>
          <w:szCs w:val="18"/>
        </w:rPr>
        <w:t xml:space="preserve">Тогучинского района                                                          </w:t>
      </w:r>
    </w:p>
    <w:p w:rsidR="005B0FED" w:rsidRPr="005B0FED" w:rsidRDefault="005B0FED" w:rsidP="005B0FED">
      <w:pPr>
        <w:pStyle w:val="a9"/>
        <w:rPr>
          <w:rFonts w:ascii="Times New Roman" w:hAnsi="Times New Roman"/>
          <w:bCs/>
          <w:sz w:val="18"/>
          <w:szCs w:val="18"/>
        </w:rPr>
      </w:pPr>
      <w:r w:rsidRPr="005B0FED">
        <w:rPr>
          <w:rFonts w:ascii="Times New Roman" w:hAnsi="Times New Roman"/>
          <w:bCs/>
          <w:sz w:val="18"/>
          <w:szCs w:val="18"/>
        </w:rPr>
        <w:t xml:space="preserve">Новосибирской области                                                     Т.В. </w:t>
      </w:r>
      <w:proofErr w:type="spellStart"/>
      <w:r w:rsidRPr="005B0FED">
        <w:rPr>
          <w:rFonts w:ascii="Times New Roman" w:hAnsi="Times New Roman"/>
          <w:bCs/>
          <w:sz w:val="18"/>
          <w:szCs w:val="18"/>
        </w:rPr>
        <w:t>Наймушина</w:t>
      </w:r>
      <w:proofErr w:type="spellEnd"/>
    </w:p>
    <w:p w:rsidR="005B0FED" w:rsidRPr="005B0FED" w:rsidRDefault="005B0FED" w:rsidP="005B0FED">
      <w:pPr>
        <w:pStyle w:val="a9"/>
        <w:jc w:val="right"/>
        <w:rPr>
          <w:rFonts w:ascii="Times New Roman" w:hAnsi="Times New Roman"/>
          <w:sz w:val="18"/>
          <w:szCs w:val="18"/>
        </w:rPr>
      </w:pPr>
      <w:r w:rsidRPr="005B0FED">
        <w:rPr>
          <w:rFonts w:ascii="Times New Roman" w:hAnsi="Times New Roman"/>
          <w:sz w:val="18"/>
          <w:szCs w:val="18"/>
        </w:rPr>
        <w:lastRenderedPageBreak/>
        <w:t xml:space="preserve">Утверждено постановлением </w:t>
      </w:r>
    </w:p>
    <w:p w:rsidR="005B0FED" w:rsidRPr="005B0FED" w:rsidRDefault="005B0FED" w:rsidP="005B0FED">
      <w:pPr>
        <w:pStyle w:val="a9"/>
        <w:jc w:val="right"/>
        <w:rPr>
          <w:rFonts w:ascii="Times New Roman" w:hAnsi="Times New Roman"/>
          <w:sz w:val="18"/>
          <w:szCs w:val="18"/>
        </w:rPr>
      </w:pPr>
      <w:r w:rsidRPr="005B0FED">
        <w:rPr>
          <w:rFonts w:ascii="Times New Roman" w:hAnsi="Times New Roman"/>
          <w:sz w:val="18"/>
          <w:szCs w:val="18"/>
        </w:rPr>
        <w:t xml:space="preserve">администрации </w:t>
      </w:r>
    </w:p>
    <w:p w:rsidR="005B0FED" w:rsidRPr="005B0FED" w:rsidRDefault="005B0FED" w:rsidP="005B0FED">
      <w:pPr>
        <w:pStyle w:val="a9"/>
        <w:jc w:val="right"/>
        <w:rPr>
          <w:rFonts w:ascii="Times New Roman" w:hAnsi="Times New Roman"/>
          <w:sz w:val="18"/>
          <w:szCs w:val="18"/>
        </w:rPr>
      </w:pPr>
      <w:r w:rsidRPr="005B0FED">
        <w:rPr>
          <w:rFonts w:ascii="Times New Roman" w:hAnsi="Times New Roman"/>
          <w:sz w:val="18"/>
          <w:szCs w:val="18"/>
        </w:rPr>
        <w:t>Коуракского сельсовета</w:t>
      </w:r>
    </w:p>
    <w:p w:rsidR="005B0FED" w:rsidRPr="005B0FED" w:rsidRDefault="005B0FED" w:rsidP="005B0FED">
      <w:pPr>
        <w:pStyle w:val="a9"/>
        <w:jc w:val="right"/>
        <w:rPr>
          <w:rFonts w:ascii="Times New Roman" w:hAnsi="Times New Roman"/>
          <w:sz w:val="18"/>
          <w:szCs w:val="18"/>
        </w:rPr>
      </w:pPr>
      <w:r w:rsidRPr="005B0FED">
        <w:rPr>
          <w:rFonts w:ascii="Times New Roman" w:hAnsi="Times New Roman"/>
          <w:sz w:val="18"/>
          <w:szCs w:val="18"/>
        </w:rPr>
        <w:t>от «_30_» _июня_ 2016 № _93_</w:t>
      </w:r>
    </w:p>
    <w:p w:rsidR="005B0FED" w:rsidRPr="005B0FED" w:rsidRDefault="005B0FED" w:rsidP="005B0FED">
      <w:pPr>
        <w:pStyle w:val="a9"/>
        <w:jc w:val="right"/>
        <w:rPr>
          <w:rFonts w:ascii="Times New Roman" w:hAnsi="Times New Roman"/>
          <w:sz w:val="18"/>
          <w:szCs w:val="18"/>
        </w:rPr>
      </w:pPr>
      <w:r w:rsidRPr="005B0FED">
        <w:rPr>
          <w:rFonts w:ascii="Times New Roman" w:hAnsi="Times New Roman"/>
          <w:sz w:val="18"/>
          <w:szCs w:val="18"/>
        </w:rPr>
        <w:t>(приложение № 1)</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jc w:val="center"/>
        <w:rPr>
          <w:rFonts w:ascii="Times New Roman" w:hAnsi="Times New Roman"/>
          <w:b/>
          <w:bCs/>
          <w:sz w:val="18"/>
          <w:szCs w:val="18"/>
        </w:rPr>
      </w:pPr>
      <w:r w:rsidRPr="005B0FED">
        <w:rPr>
          <w:rFonts w:ascii="Times New Roman" w:hAnsi="Times New Roman"/>
          <w:b/>
          <w:bCs/>
          <w:sz w:val="18"/>
          <w:szCs w:val="18"/>
        </w:rPr>
        <w:t>ПОЛОЖЕНИЕ</w:t>
      </w:r>
    </w:p>
    <w:p w:rsidR="005B0FED" w:rsidRPr="005B0FED" w:rsidRDefault="005B0FED" w:rsidP="005B0FED">
      <w:pPr>
        <w:pStyle w:val="a9"/>
        <w:jc w:val="center"/>
        <w:rPr>
          <w:rFonts w:ascii="Times New Roman" w:hAnsi="Times New Roman"/>
          <w:b/>
          <w:bCs/>
          <w:sz w:val="18"/>
          <w:szCs w:val="18"/>
        </w:rPr>
      </w:pPr>
      <w:r w:rsidRPr="005B0FED">
        <w:rPr>
          <w:rFonts w:ascii="Times New Roman" w:hAnsi="Times New Roman"/>
          <w:b/>
          <w:bCs/>
          <w:sz w:val="18"/>
          <w:szCs w:val="18"/>
        </w:rPr>
        <w:t>О ПОРЯДКЕ ФОРМИРОВАНИЯ ПЕРЕЧНЯ МУНИЦИПАЛЬНОГО ИМУЩЕСТВА КОУРАКСКОГО СЕЛЬСОВЕТА 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5B0FED" w:rsidRPr="005B0FED" w:rsidRDefault="005B0FED" w:rsidP="005B0FED">
      <w:pPr>
        <w:pStyle w:val="a9"/>
        <w:rPr>
          <w:rFonts w:ascii="Times New Roman" w:hAnsi="Times New Roman"/>
          <w:b/>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1. Основные положения</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1.1. </w:t>
      </w:r>
      <w:proofErr w:type="gramStart"/>
      <w:r w:rsidRPr="005B0FED">
        <w:rPr>
          <w:rFonts w:ascii="Times New Roman" w:hAnsi="Times New Roman"/>
          <w:sz w:val="18"/>
          <w:szCs w:val="18"/>
        </w:rPr>
        <w:t>Настоящее Положение определяет порядок формирования, ведения Перечня муниципального имущества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(далее по тексту - субъекты МСП), регламентирует включение информации</w:t>
      </w:r>
      <w:proofErr w:type="gramEnd"/>
      <w:r w:rsidRPr="005B0FED">
        <w:rPr>
          <w:rFonts w:ascii="Times New Roman" w:hAnsi="Times New Roman"/>
          <w:sz w:val="18"/>
          <w:szCs w:val="18"/>
        </w:rPr>
        <w:t xml:space="preserve"> и ее использование в целях предоставления имущественной поддержки субъектам МСП.</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1.2. </w:t>
      </w:r>
      <w:proofErr w:type="gramStart"/>
      <w:r w:rsidRPr="005B0FED">
        <w:rPr>
          <w:rFonts w:ascii="Times New Roman" w:hAnsi="Times New Roman"/>
          <w:sz w:val="18"/>
          <w:szCs w:val="18"/>
        </w:rPr>
        <w:t>Перечень представляет собой реестр объектов муниципального имущества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 свободного от прав третьих лиц (за исключением имущественных прав субъектов малого и среднего предпринимательства), предназначенный для использования объектов учета только в целях предоставления их во владение и (или) в пользование (в том числе по льготным ставкам арендной платы) субъектам МСП.</w:t>
      </w:r>
      <w:proofErr w:type="gramEnd"/>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1.3. Перечень и все вносимые в него изменения подлежат утверждению постановлением администрации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w:t>
      </w:r>
    </w:p>
    <w:p w:rsidR="005B0FED" w:rsidRPr="005B0FED" w:rsidRDefault="005B0FED" w:rsidP="005B0FED">
      <w:pPr>
        <w:pStyle w:val="a9"/>
        <w:rPr>
          <w:rFonts w:ascii="Times New Roman" w:hAnsi="Times New Roman"/>
          <w:bCs/>
          <w:sz w:val="18"/>
          <w:szCs w:val="18"/>
        </w:rPr>
      </w:pPr>
      <w:r w:rsidRPr="005B0FED">
        <w:rPr>
          <w:rFonts w:ascii="Times New Roman" w:hAnsi="Times New Roman"/>
          <w:sz w:val="18"/>
          <w:szCs w:val="18"/>
        </w:rPr>
        <w:t>1.4. Перечень и все изменения к нему подлежат официальному опубликованию, а также размещению в сети "Интернет" на официальном сайте администрации Коуракского</w:t>
      </w:r>
      <w:r w:rsidRPr="005B0FED">
        <w:rPr>
          <w:rFonts w:ascii="Times New Roman" w:hAnsi="Times New Roman"/>
          <w:bCs/>
          <w:sz w:val="18"/>
          <w:szCs w:val="18"/>
        </w:rPr>
        <w:t xml:space="preserve"> сельсовета Тогучинского района Новосибирской области.</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2. Порядок формирования Перечня</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2.1. Основными принципами формирования перечня являются оказание имущественной поддержки максимальному числу субъектов МСП, а также сохранение в муниципальной собственности имущества, предназначенного для осуществления приоритетных видов деятельности на территории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2.2. </w:t>
      </w:r>
      <w:proofErr w:type="gramStart"/>
      <w:r w:rsidRPr="005B0FED">
        <w:rPr>
          <w:rFonts w:ascii="Times New Roman" w:hAnsi="Times New Roman"/>
          <w:sz w:val="18"/>
          <w:szCs w:val="18"/>
        </w:rPr>
        <w:t>Субъекты МСП, некоммерческие организации, выражающие интересы субъектов МСП, координационные или совещательные органы в области развития малого предпринимательства вправе обращаться в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 xml:space="preserve"> с заявлениями о включении объектов в Перечень муниципального имущества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w:t>
      </w:r>
      <w:proofErr w:type="gramEnd"/>
      <w:r w:rsidRPr="005B0FED">
        <w:rPr>
          <w:rFonts w:ascii="Times New Roman" w:hAnsi="Times New Roman"/>
          <w:sz w:val="18"/>
          <w:szCs w:val="18"/>
        </w:rPr>
        <w:t xml:space="preserve">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2.3. Администрация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 xml:space="preserve"> формирует проект Перечня или проект изменений в него в порядке, установленном настоящим Положением, с учетом требований, изложенных в форме согласно приложению № 2, и направляет его на обсуждение в Совет депутатов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2.4. При издании постановления об утверждении Перечня или вносимых в него изменений глава муниципального образования – учитывает мнение Совета депутатов по развитию МСП, вынесенное в форме решения по результатам обсуждения проекта Перечня.</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3. Порядок ведения Перечня</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3.1. </w:t>
      </w:r>
      <w:proofErr w:type="gramStart"/>
      <w:r w:rsidRPr="005B0FED">
        <w:rPr>
          <w:rFonts w:ascii="Times New Roman" w:hAnsi="Times New Roman"/>
          <w:sz w:val="18"/>
          <w:szCs w:val="18"/>
        </w:rPr>
        <w:t>Перечень формируется в виде информационной базы данных, содержащей реестр объектов учета - зданий, строений, сооружений, нежилых помещений, земельных участков, оборудования, машин, механизмов, установок, транспортных средств, инвентаря, инструментов, свободных от прав третьих лиц (за исключением имущественных прав субъектов малого и среднего предпринимательства), а также данных о них.</w:t>
      </w:r>
      <w:proofErr w:type="gramEnd"/>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3.2. Данными об объектах учета Перечня являются сведения (показатели, характеристики), описывающие эти объекты и позволяющие их идентифицировать (наименование, местонахождение, технические параметры, стоимость, кадастровый номер и т.д.).</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3.3. Ведение Перечня осуществляется специалистами администрации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 xml:space="preserve"> на бумажных и магнитных носителях.</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4. Распоряжение объектами, включенными в Перечень</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4.1. Муниципальное имущество, включенное в Перечень, может быть использовано только в целях предоставления его во владение и (или) в пользование (в том числе по льготным ставкам арендной платы) субъектам МСП (с соблюдением требований, установленных Федеральным законом от 26.07.2006 N 135-ФЗ «О защите конкуренции»).</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4.2. Муниципальное имущество, включенное в Перечень, предоставляется во временное владение и (или) пользование субъектам МСП в соответствии с действующим законодательством. </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5. Заключительные положения</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5.1. Муниципальное имущество, включенное в Перечень, не подлежит отчуждению в частную собственность, в том числе в собственность субъектов МСП, арендующих это имущество.</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lastRenderedPageBreak/>
        <w:t>5.2. Запрещаются продажа переданного субъектам МСП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5.3. Переданное во временное владение и (или) пользование субъектам МСП муниципальное имущество должно использоваться по целевому назначению.</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5.4.  Администрация Коуракского</w:t>
      </w:r>
      <w:r w:rsidRPr="005B0FED">
        <w:rPr>
          <w:rFonts w:ascii="Times New Roman" w:hAnsi="Times New Roman"/>
          <w:bCs/>
          <w:sz w:val="18"/>
          <w:szCs w:val="18"/>
        </w:rPr>
        <w:t xml:space="preserve"> сельсовета Тогучинского района Новосибирской области</w:t>
      </w:r>
      <w:r w:rsidRPr="005B0FED">
        <w:rPr>
          <w:rFonts w:ascii="Times New Roman" w:hAnsi="Times New Roman"/>
          <w:sz w:val="18"/>
          <w:szCs w:val="18"/>
        </w:rPr>
        <w:t xml:space="preserve"> вправе обратиться в суд с требованием о прекращении прав владения и (или) пользования субъектами МСП предоставленным таким субъектам муниципальным имуществом при его использовании не по целевому назначению и (или) с нарушением запретов, установленных подпунктом 5.2. настоящего Положения.</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jc w:val="right"/>
        <w:rPr>
          <w:rFonts w:ascii="Times New Roman" w:hAnsi="Times New Roman"/>
          <w:sz w:val="18"/>
          <w:szCs w:val="18"/>
        </w:rPr>
      </w:pPr>
      <w:proofErr w:type="gramStart"/>
      <w:r w:rsidRPr="005B0FED">
        <w:rPr>
          <w:rFonts w:ascii="Times New Roman" w:hAnsi="Times New Roman"/>
          <w:sz w:val="18"/>
          <w:szCs w:val="18"/>
        </w:rPr>
        <w:t>Утверждена</w:t>
      </w:r>
      <w:proofErr w:type="gramEnd"/>
      <w:r w:rsidRPr="005B0FED">
        <w:rPr>
          <w:rFonts w:ascii="Times New Roman" w:hAnsi="Times New Roman"/>
          <w:sz w:val="18"/>
          <w:szCs w:val="18"/>
        </w:rPr>
        <w:t xml:space="preserve"> постановлением</w:t>
      </w:r>
    </w:p>
    <w:p w:rsidR="005B0FED" w:rsidRPr="005B0FED" w:rsidRDefault="005B0FED" w:rsidP="005B0FED">
      <w:pPr>
        <w:pStyle w:val="a9"/>
        <w:jc w:val="right"/>
        <w:rPr>
          <w:rFonts w:ascii="Times New Roman" w:hAnsi="Times New Roman"/>
          <w:bCs/>
          <w:sz w:val="18"/>
          <w:szCs w:val="18"/>
        </w:rPr>
      </w:pPr>
      <w:r w:rsidRPr="005B0FED">
        <w:rPr>
          <w:rFonts w:ascii="Times New Roman" w:hAnsi="Times New Roman"/>
          <w:sz w:val="18"/>
          <w:szCs w:val="18"/>
        </w:rPr>
        <w:t>администрации Коуракского</w:t>
      </w:r>
      <w:r w:rsidRPr="005B0FED">
        <w:rPr>
          <w:rFonts w:ascii="Times New Roman" w:hAnsi="Times New Roman"/>
          <w:bCs/>
          <w:sz w:val="18"/>
          <w:szCs w:val="18"/>
        </w:rPr>
        <w:t xml:space="preserve"> сельсовета </w:t>
      </w:r>
    </w:p>
    <w:p w:rsidR="005B0FED" w:rsidRPr="005B0FED" w:rsidRDefault="005B0FED" w:rsidP="005B0FED">
      <w:pPr>
        <w:pStyle w:val="a9"/>
        <w:jc w:val="right"/>
        <w:rPr>
          <w:rFonts w:ascii="Times New Roman" w:hAnsi="Times New Roman"/>
          <w:sz w:val="18"/>
          <w:szCs w:val="18"/>
        </w:rPr>
      </w:pPr>
      <w:r w:rsidRPr="005B0FED">
        <w:rPr>
          <w:rFonts w:ascii="Times New Roman" w:hAnsi="Times New Roman"/>
          <w:bCs/>
          <w:sz w:val="18"/>
          <w:szCs w:val="18"/>
        </w:rPr>
        <w:t>Тогучинского района Новосибирской области</w:t>
      </w:r>
    </w:p>
    <w:p w:rsidR="005B0FED" w:rsidRPr="005B0FED" w:rsidRDefault="005B0FED" w:rsidP="005B0FED">
      <w:pPr>
        <w:pStyle w:val="a9"/>
        <w:jc w:val="right"/>
        <w:rPr>
          <w:rFonts w:ascii="Times New Roman" w:hAnsi="Times New Roman"/>
          <w:sz w:val="18"/>
          <w:szCs w:val="18"/>
        </w:rPr>
      </w:pPr>
      <w:r w:rsidRPr="005B0FED">
        <w:rPr>
          <w:rFonts w:ascii="Times New Roman" w:hAnsi="Times New Roman"/>
          <w:sz w:val="18"/>
          <w:szCs w:val="18"/>
        </w:rPr>
        <w:t>от «_30_» _июня_ 2016 № _93_</w:t>
      </w:r>
    </w:p>
    <w:p w:rsidR="005B0FED" w:rsidRPr="005B0FED" w:rsidRDefault="005B0FED" w:rsidP="005B0FED">
      <w:pPr>
        <w:pStyle w:val="a9"/>
        <w:jc w:val="right"/>
        <w:rPr>
          <w:rFonts w:ascii="Times New Roman" w:hAnsi="Times New Roman"/>
          <w:sz w:val="18"/>
          <w:szCs w:val="18"/>
        </w:rPr>
      </w:pPr>
      <w:r w:rsidRPr="005B0FED">
        <w:rPr>
          <w:rFonts w:ascii="Times New Roman" w:hAnsi="Times New Roman"/>
          <w:sz w:val="18"/>
          <w:szCs w:val="18"/>
        </w:rPr>
        <w:t>(приложение № 2)</w:t>
      </w:r>
    </w:p>
    <w:p w:rsidR="005B0FED" w:rsidRPr="005B0FED" w:rsidRDefault="005B0FED" w:rsidP="005B0FED">
      <w:pPr>
        <w:pStyle w:val="a9"/>
        <w:jc w:val="right"/>
        <w:rPr>
          <w:rFonts w:ascii="Times New Roman" w:hAnsi="Times New Roman"/>
          <w:sz w:val="18"/>
          <w:szCs w:val="18"/>
        </w:rPr>
      </w:pPr>
    </w:p>
    <w:p w:rsidR="005B0FED" w:rsidRPr="005B0FED" w:rsidRDefault="005B0FED" w:rsidP="005B0FED">
      <w:pPr>
        <w:pStyle w:val="a9"/>
        <w:jc w:val="right"/>
        <w:rPr>
          <w:rFonts w:ascii="Times New Roman" w:hAnsi="Times New Roman"/>
          <w:sz w:val="18"/>
          <w:szCs w:val="18"/>
        </w:rPr>
      </w:pPr>
      <w:r w:rsidRPr="005B0FED">
        <w:rPr>
          <w:rFonts w:ascii="Times New Roman" w:hAnsi="Times New Roman"/>
          <w:sz w:val="18"/>
          <w:szCs w:val="18"/>
        </w:rPr>
        <w:t>ФОРМА</w:t>
      </w:r>
    </w:p>
    <w:p w:rsidR="005B0FED" w:rsidRPr="005B0FED" w:rsidRDefault="005B0FED" w:rsidP="005B0FED">
      <w:pPr>
        <w:pStyle w:val="a9"/>
        <w:rPr>
          <w:rFonts w:ascii="Times New Roman" w:hAnsi="Times New Roman"/>
          <w:b/>
          <w:bCs/>
          <w:sz w:val="18"/>
          <w:szCs w:val="18"/>
        </w:rPr>
      </w:pPr>
      <w:r w:rsidRPr="005B0FED">
        <w:rPr>
          <w:rFonts w:ascii="Times New Roman" w:hAnsi="Times New Roman"/>
          <w:b/>
          <w:sz w:val="18"/>
          <w:szCs w:val="18"/>
        </w:rPr>
        <w:t>ВЕДЕНИЯ ПЕРЕЧНЯ</w:t>
      </w:r>
      <w:r w:rsidRPr="005B0FED">
        <w:rPr>
          <w:rFonts w:ascii="Times New Roman" w:hAnsi="Times New Roman"/>
          <w:sz w:val="18"/>
          <w:szCs w:val="18"/>
        </w:rPr>
        <w:t xml:space="preserve"> </w:t>
      </w:r>
      <w:r w:rsidRPr="005B0FED">
        <w:rPr>
          <w:rFonts w:ascii="Times New Roman" w:hAnsi="Times New Roman"/>
          <w:b/>
          <w:bCs/>
          <w:sz w:val="18"/>
          <w:szCs w:val="18"/>
        </w:rPr>
        <w:t>МУНИЦИПАЛЬНОГО ИМУЩЕСТВА КОУРАКСКОГО СЕЛЬСОВЕТА 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5B0FED" w:rsidRPr="005B0FED" w:rsidRDefault="005B0FED" w:rsidP="005B0FED">
      <w:pPr>
        <w:pStyle w:val="a9"/>
        <w:rPr>
          <w:rFonts w:ascii="Times New Roman" w:hAnsi="Times New Roman"/>
          <w:sz w:val="18"/>
          <w:szCs w:val="18"/>
        </w:rPr>
      </w:pPr>
    </w:p>
    <w:p w:rsidR="005B0FED" w:rsidRPr="005B0FED" w:rsidRDefault="005B0FED" w:rsidP="005B0FED">
      <w:pPr>
        <w:pStyle w:val="a9"/>
        <w:rPr>
          <w:rFonts w:ascii="Times New Roman" w:hAnsi="Times New Roman"/>
          <w:sz w:val="18"/>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284"/>
        <w:gridCol w:w="2835"/>
        <w:gridCol w:w="1842"/>
        <w:gridCol w:w="1701"/>
        <w:gridCol w:w="1560"/>
        <w:gridCol w:w="1559"/>
      </w:tblGrid>
      <w:tr w:rsidR="005B0FED" w:rsidRPr="005B0FED" w:rsidTr="005B0FED">
        <w:tblPrEx>
          <w:tblCellMar>
            <w:top w:w="0" w:type="dxa"/>
            <w:bottom w:w="0" w:type="dxa"/>
          </w:tblCellMar>
        </w:tblPrEx>
        <w:trPr>
          <w:cantSplit/>
          <w:trHeight w:val="1409"/>
        </w:trPr>
        <w:tc>
          <w:tcPr>
            <w:tcW w:w="284"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w:t>
            </w:r>
            <w:proofErr w:type="gramStart"/>
            <w:r w:rsidRPr="005B0FED">
              <w:rPr>
                <w:rFonts w:ascii="Times New Roman" w:hAnsi="Times New Roman"/>
                <w:sz w:val="18"/>
                <w:szCs w:val="18"/>
              </w:rPr>
              <w:t>п</w:t>
            </w:r>
            <w:proofErr w:type="gramEnd"/>
            <w:r w:rsidRPr="005B0FED">
              <w:rPr>
                <w:rFonts w:ascii="Times New Roman" w:hAnsi="Times New Roman"/>
                <w:sz w:val="18"/>
                <w:szCs w:val="18"/>
              </w:rPr>
              <w:t>/п</w:t>
            </w:r>
          </w:p>
        </w:tc>
        <w:tc>
          <w:tcPr>
            <w:tcW w:w="2835"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Вид объекта учета</w:t>
            </w:r>
          </w:p>
          <w:p w:rsidR="005B0FED" w:rsidRPr="005B0FED" w:rsidRDefault="005B0FED" w:rsidP="005B0FED">
            <w:pPr>
              <w:pStyle w:val="a9"/>
              <w:rPr>
                <w:rFonts w:ascii="Times New Roman" w:hAnsi="Times New Roman"/>
                <w:sz w:val="18"/>
                <w:szCs w:val="18"/>
              </w:rPr>
            </w:pPr>
            <w:proofErr w:type="gramStart"/>
            <w:r w:rsidRPr="005B0FED">
              <w:rPr>
                <w:rFonts w:ascii="Times New Roman" w:hAnsi="Times New Roman"/>
                <w:sz w:val="18"/>
                <w:szCs w:val="18"/>
              </w:rPr>
              <w:t>(здание, строение, сооружение,</w:t>
            </w:r>
            <w:proofErr w:type="gramEnd"/>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земельный участок,</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нежилое помещение,</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оборудование, машина,</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механизм, установка,</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транспортное средство,</w:t>
            </w:r>
          </w:p>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инвентарь, инструмент). </w:t>
            </w:r>
          </w:p>
        </w:tc>
        <w:tc>
          <w:tcPr>
            <w:tcW w:w="1842"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Местонахождение (адрес) объекта учета</w:t>
            </w:r>
          </w:p>
        </w:tc>
        <w:tc>
          <w:tcPr>
            <w:tcW w:w="1701"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Технические характеристики объекта учета, год постройки (выпуска), кадастровый номер и т.д.</w:t>
            </w:r>
          </w:p>
        </w:tc>
        <w:tc>
          <w:tcPr>
            <w:tcW w:w="1560"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Цель использования объекта при сдаче его в аренду в соответствии с назначением объекта учета</w:t>
            </w:r>
          </w:p>
        </w:tc>
        <w:tc>
          <w:tcPr>
            <w:tcW w:w="1559"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 xml:space="preserve">Примечание </w:t>
            </w:r>
            <w:r w:rsidRPr="005B0FED">
              <w:rPr>
                <w:rFonts w:ascii="Times New Roman" w:hAnsi="Times New Roman"/>
                <w:sz w:val="18"/>
                <w:szCs w:val="18"/>
              </w:rPr>
              <w:br/>
            </w:r>
          </w:p>
        </w:tc>
      </w:tr>
      <w:tr w:rsidR="005B0FED" w:rsidRPr="005B0FED" w:rsidTr="00322FCA">
        <w:tblPrEx>
          <w:tblCellMar>
            <w:top w:w="0" w:type="dxa"/>
            <w:bottom w:w="0" w:type="dxa"/>
          </w:tblCellMar>
        </w:tblPrEx>
        <w:trPr>
          <w:cantSplit/>
          <w:trHeight w:val="243"/>
        </w:trPr>
        <w:tc>
          <w:tcPr>
            <w:tcW w:w="284"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1</w:t>
            </w:r>
          </w:p>
        </w:tc>
        <w:tc>
          <w:tcPr>
            <w:tcW w:w="2835"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2</w:t>
            </w:r>
          </w:p>
        </w:tc>
        <w:tc>
          <w:tcPr>
            <w:tcW w:w="1842"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3</w:t>
            </w:r>
          </w:p>
        </w:tc>
        <w:tc>
          <w:tcPr>
            <w:tcW w:w="1701"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4</w:t>
            </w:r>
          </w:p>
        </w:tc>
        <w:tc>
          <w:tcPr>
            <w:tcW w:w="1560"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5</w:t>
            </w:r>
          </w:p>
        </w:tc>
        <w:tc>
          <w:tcPr>
            <w:tcW w:w="1559"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6</w:t>
            </w:r>
          </w:p>
        </w:tc>
      </w:tr>
      <w:tr w:rsidR="005B0FED" w:rsidRPr="005B0FED" w:rsidTr="005B0FED">
        <w:tblPrEx>
          <w:tblCellMar>
            <w:top w:w="0" w:type="dxa"/>
            <w:bottom w:w="0" w:type="dxa"/>
          </w:tblCellMar>
        </w:tblPrEx>
        <w:trPr>
          <w:cantSplit/>
          <w:trHeight w:val="474"/>
        </w:trPr>
        <w:tc>
          <w:tcPr>
            <w:tcW w:w="284"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r w:rsidRPr="005B0FED">
              <w:rPr>
                <w:rFonts w:ascii="Times New Roman" w:hAnsi="Times New Roman"/>
                <w:sz w:val="18"/>
                <w:szCs w:val="18"/>
              </w:rPr>
              <w:t>1.</w:t>
            </w:r>
          </w:p>
        </w:tc>
        <w:tc>
          <w:tcPr>
            <w:tcW w:w="2835"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p>
        </w:tc>
        <w:tc>
          <w:tcPr>
            <w:tcW w:w="1842"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p>
        </w:tc>
        <w:tc>
          <w:tcPr>
            <w:tcW w:w="1701"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p>
        </w:tc>
        <w:tc>
          <w:tcPr>
            <w:tcW w:w="1560"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p>
        </w:tc>
        <w:tc>
          <w:tcPr>
            <w:tcW w:w="1559" w:type="dxa"/>
            <w:tcBorders>
              <w:top w:val="single" w:sz="6" w:space="0" w:color="auto"/>
              <w:left w:val="single" w:sz="6" w:space="0" w:color="auto"/>
              <w:bottom w:val="single" w:sz="6" w:space="0" w:color="auto"/>
              <w:right w:val="single" w:sz="6" w:space="0" w:color="auto"/>
            </w:tcBorders>
          </w:tcPr>
          <w:p w:rsidR="005B0FED" w:rsidRPr="005B0FED" w:rsidRDefault="005B0FED" w:rsidP="005B0FED">
            <w:pPr>
              <w:pStyle w:val="a9"/>
              <w:rPr>
                <w:rFonts w:ascii="Times New Roman" w:hAnsi="Times New Roman"/>
                <w:sz w:val="18"/>
                <w:szCs w:val="18"/>
              </w:rPr>
            </w:pPr>
          </w:p>
        </w:tc>
      </w:tr>
    </w:tbl>
    <w:p w:rsidR="001A2736" w:rsidRDefault="001A2736" w:rsidP="005B0FED"/>
    <w:p w:rsidR="001A2736" w:rsidRDefault="001A2736" w:rsidP="005B5B1E">
      <w:pPr>
        <w:spacing w:after="0" w:line="240" w:lineRule="auto"/>
        <w:rPr>
          <w:rFonts w:ascii="Times New Roman" w:hAnsi="Times New Roman"/>
          <w:sz w:val="28"/>
          <w:szCs w:val="28"/>
        </w:rPr>
      </w:pPr>
    </w:p>
    <w:p w:rsidR="001A2736" w:rsidRPr="005B5B1E" w:rsidRDefault="001A2736" w:rsidP="005B5B1E">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614531"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6B" w:rsidRDefault="000F7A6B">
      <w:pPr>
        <w:spacing w:after="0" w:line="240" w:lineRule="auto"/>
      </w:pPr>
      <w:r>
        <w:separator/>
      </w:r>
    </w:p>
  </w:endnote>
  <w:endnote w:type="continuationSeparator" w:id="0">
    <w:p w:rsidR="000F7A6B" w:rsidRDefault="000F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6B" w:rsidRDefault="000F7A6B">
      <w:pPr>
        <w:spacing w:after="0" w:line="240" w:lineRule="auto"/>
      </w:pPr>
      <w:r>
        <w:separator/>
      </w:r>
    </w:p>
  </w:footnote>
  <w:footnote w:type="continuationSeparator" w:id="0">
    <w:p w:rsidR="000F7A6B" w:rsidRDefault="000F7A6B">
      <w:pPr>
        <w:spacing w:after="0" w:line="240" w:lineRule="auto"/>
      </w:pPr>
      <w:r>
        <w:continuationSeparator/>
      </w:r>
    </w:p>
  </w:footnote>
  <w:footnote w:id="1">
    <w:p w:rsidR="001A2736" w:rsidRDefault="001A2736" w:rsidP="001A2736">
      <w:pPr>
        <w:pStyle w:val="18"/>
        <w:ind w:firstLine="567"/>
        <w:jc w:val="both"/>
      </w:pPr>
      <w:r>
        <w:rPr>
          <w:rStyle w:val="aff1"/>
        </w:rPr>
        <w:t>*</w:t>
      </w:r>
      <w: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7">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1">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6">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6"/>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4"/>
  </w:num>
  <w:num w:numId="8">
    <w:abstractNumId w:val="2"/>
  </w:num>
  <w:num w:numId="9">
    <w:abstractNumId w:val="10"/>
  </w:num>
  <w:num w:numId="10">
    <w:abstractNumId w:val="5"/>
  </w:num>
  <w:num w:numId="11">
    <w:abstractNumId w:val="15"/>
  </w:num>
  <w:num w:numId="12">
    <w:abstractNumId w:val="11"/>
  </w:num>
  <w:num w:numId="13">
    <w:abstractNumId w:val="6"/>
  </w:num>
  <w:num w:numId="14">
    <w:abstractNumId w:val="12"/>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37DDC"/>
    <w:rsid w:val="0007095B"/>
    <w:rsid w:val="0008512C"/>
    <w:rsid w:val="000F7A6B"/>
    <w:rsid w:val="001048DF"/>
    <w:rsid w:val="00125879"/>
    <w:rsid w:val="00190BD8"/>
    <w:rsid w:val="001A2736"/>
    <w:rsid w:val="00273562"/>
    <w:rsid w:val="002932EC"/>
    <w:rsid w:val="00297D9C"/>
    <w:rsid w:val="002A4E6D"/>
    <w:rsid w:val="003416F8"/>
    <w:rsid w:val="003926D1"/>
    <w:rsid w:val="004010F9"/>
    <w:rsid w:val="00416E9F"/>
    <w:rsid w:val="004228C0"/>
    <w:rsid w:val="00440CCA"/>
    <w:rsid w:val="00486B99"/>
    <w:rsid w:val="004B5165"/>
    <w:rsid w:val="004F3366"/>
    <w:rsid w:val="005431F8"/>
    <w:rsid w:val="005865CB"/>
    <w:rsid w:val="005B0FED"/>
    <w:rsid w:val="005B5B1E"/>
    <w:rsid w:val="005E7BEF"/>
    <w:rsid w:val="00605D6E"/>
    <w:rsid w:val="00614531"/>
    <w:rsid w:val="00673D1F"/>
    <w:rsid w:val="00682EFA"/>
    <w:rsid w:val="006960ED"/>
    <w:rsid w:val="006B4289"/>
    <w:rsid w:val="006D27EA"/>
    <w:rsid w:val="0072059C"/>
    <w:rsid w:val="00724B49"/>
    <w:rsid w:val="007B1AC2"/>
    <w:rsid w:val="008018A2"/>
    <w:rsid w:val="0080451C"/>
    <w:rsid w:val="00811B5F"/>
    <w:rsid w:val="00833299"/>
    <w:rsid w:val="0087461D"/>
    <w:rsid w:val="008C741E"/>
    <w:rsid w:val="00945654"/>
    <w:rsid w:val="00963B21"/>
    <w:rsid w:val="009807E7"/>
    <w:rsid w:val="009A355C"/>
    <w:rsid w:val="009C0F91"/>
    <w:rsid w:val="009E7D7E"/>
    <w:rsid w:val="00A01EFA"/>
    <w:rsid w:val="00A12ECC"/>
    <w:rsid w:val="00AD3A77"/>
    <w:rsid w:val="00B145CB"/>
    <w:rsid w:val="00B33F08"/>
    <w:rsid w:val="00B81E3C"/>
    <w:rsid w:val="00B95EFD"/>
    <w:rsid w:val="00C66CED"/>
    <w:rsid w:val="00C7795C"/>
    <w:rsid w:val="00CC1B55"/>
    <w:rsid w:val="00CD7BA5"/>
    <w:rsid w:val="00D762CF"/>
    <w:rsid w:val="00DA55C6"/>
    <w:rsid w:val="00DB7E26"/>
    <w:rsid w:val="00DE2E75"/>
    <w:rsid w:val="00E110A3"/>
    <w:rsid w:val="00E11520"/>
    <w:rsid w:val="00E1253F"/>
    <w:rsid w:val="00E16714"/>
    <w:rsid w:val="00E46009"/>
    <w:rsid w:val="00E4688A"/>
    <w:rsid w:val="00E57CC0"/>
    <w:rsid w:val="00E62AAD"/>
    <w:rsid w:val="00E86978"/>
    <w:rsid w:val="00E8732F"/>
    <w:rsid w:val="00EB0FE9"/>
    <w:rsid w:val="00F023D4"/>
    <w:rsid w:val="00FF0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spacing w:after="0" w:line="240" w:lineRule="auto"/>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uiPriority w:val="99"/>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uiPriority w:val="99"/>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uiPriority w:val="99"/>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uiPriority w:val="99"/>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rPr>
  </w:style>
  <w:style w:type="paragraph" w:styleId="a9">
    <w:name w:val="No Spacing"/>
    <w:link w:val="aa"/>
    <w:uiPriority w:val="99"/>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semiHidden/>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semiHidden/>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uiPriority w:val="99"/>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uiPriority w:val="99"/>
    <w:locked/>
    <w:rsid w:val="00AD3A77"/>
    <w:rPr>
      <w:rFonts w:ascii="Times New Roman" w:hAnsi="Times New Roman" w:cs="Times New Roman"/>
      <w:b/>
      <w:bCs/>
      <w:sz w:val="24"/>
      <w:szCs w:val="24"/>
      <w:lang w:eastAsia="ru-RU"/>
    </w:rPr>
  </w:style>
  <w:style w:type="paragraph" w:customStyle="1" w:styleId="42">
    <w:name w:val="заголовок 4"/>
    <w:basedOn w:val="a"/>
    <w:next w:val="a"/>
    <w:uiPriority w:val="99"/>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b">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garantF1://85134.0" TargetMode="External"/><Relationship Id="rId4" Type="http://schemas.microsoft.com/office/2007/relationships/stylesWithEffects" Target="stylesWithEffects.xml"/><Relationship Id="rId9" Type="http://schemas.openxmlformats.org/officeDocument/2006/relationships/hyperlink" Target="consultantplus://offline/ref=F95454B99145F51650C9DACDA5A31F5BF9DFA4FA0F27E5AEA5D2DD3F805F02A6A6618E707D65FA62l2d9K"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B08F-483F-4DD8-8D04-2BDFBE5B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Pages>
  <Words>6291</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34</cp:revision>
  <cp:lastPrinted>2016-02-03T03:15:00Z</cp:lastPrinted>
  <dcterms:created xsi:type="dcterms:W3CDTF">2016-01-18T04:00:00Z</dcterms:created>
  <dcterms:modified xsi:type="dcterms:W3CDTF">2016-07-04T06:48:00Z</dcterms:modified>
</cp:coreProperties>
</file>