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EC" w:rsidRDefault="00BC32EC" w:rsidP="00086942">
      <w:pPr>
        <w:pStyle w:val="a3"/>
        <w:jc w:val="center"/>
        <w:rPr>
          <w:rFonts w:ascii="Times New Roman" w:hAnsi="Times New Roman" w:cs="Times New Roman"/>
          <w:sz w:val="24"/>
          <w:szCs w:val="24"/>
        </w:rPr>
      </w:pPr>
    </w:p>
    <w:p w:rsidR="006C420F" w:rsidRPr="00BC32EC" w:rsidRDefault="006C420F" w:rsidP="00086942">
      <w:pPr>
        <w:pStyle w:val="a3"/>
        <w:jc w:val="center"/>
        <w:rPr>
          <w:rFonts w:ascii="Times New Roman" w:hAnsi="Times New Roman" w:cs="Times New Roman"/>
          <w:sz w:val="24"/>
          <w:szCs w:val="24"/>
        </w:rPr>
      </w:pPr>
      <w:r w:rsidRPr="00BC32EC">
        <w:rPr>
          <w:rFonts w:ascii="Times New Roman" w:hAnsi="Times New Roman" w:cs="Times New Roman"/>
          <w:sz w:val="24"/>
          <w:szCs w:val="24"/>
        </w:rPr>
        <w:t>АДМИНИСТРАЦИЯ</w:t>
      </w:r>
    </w:p>
    <w:p w:rsidR="006C420F" w:rsidRPr="00BC32EC" w:rsidRDefault="006C420F" w:rsidP="00086942">
      <w:pPr>
        <w:pStyle w:val="a3"/>
        <w:jc w:val="center"/>
        <w:rPr>
          <w:rFonts w:ascii="Times New Roman" w:hAnsi="Times New Roman" w:cs="Times New Roman"/>
          <w:sz w:val="24"/>
          <w:szCs w:val="24"/>
        </w:rPr>
      </w:pPr>
      <w:r w:rsidRPr="00BC32EC">
        <w:rPr>
          <w:rFonts w:ascii="Times New Roman" w:hAnsi="Times New Roman" w:cs="Times New Roman"/>
          <w:sz w:val="24"/>
          <w:szCs w:val="24"/>
        </w:rPr>
        <w:t>КОУРАКСКОГО СЕЛЬСОВЕТА</w:t>
      </w:r>
    </w:p>
    <w:p w:rsidR="006C420F" w:rsidRPr="00BC32EC" w:rsidRDefault="006C420F" w:rsidP="00086942">
      <w:pPr>
        <w:pStyle w:val="a3"/>
        <w:jc w:val="center"/>
        <w:rPr>
          <w:rFonts w:ascii="Times New Roman" w:hAnsi="Times New Roman" w:cs="Times New Roman"/>
          <w:sz w:val="24"/>
          <w:szCs w:val="24"/>
        </w:rPr>
      </w:pPr>
      <w:r w:rsidRPr="00BC32EC">
        <w:rPr>
          <w:rFonts w:ascii="Times New Roman" w:hAnsi="Times New Roman" w:cs="Times New Roman"/>
          <w:sz w:val="24"/>
          <w:szCs w:val="24"/>
        </w:rPr>
        <w:t>ТОГУЧИНСКОГО РАЙОНА</w:t>
      </w:r>
    </w:p>
    <w:p w:rsidR="006C420F" w:rsidRPr="00BC32EC" w:rsidRDefault="006C420F" w:rsidP="00086942">
      <w:pPr>
        <w:pStyle w:val="a3"/>
        <w:jc w:val="center"/>
        <w:rPr>
          <w:rFonts w:ascii="Times New Roman" w:hAnsi="Times New Roman" w:cs="Times New Roman"/>
          <w:sz w:val="24"/>
          <w:szCs w:val="24"/>
        </w:rPr>
      </w:pPr>
      <w:r w:rsidRPr="00BC32EC">
        <w:rPr>
          <w:rFonts w:ascii="Times New Roman" w:hAnsi="Times New Roman" w:cs="Times New Roman"/>
          <w:sz w:val="24"/>
          <w:szCs w:val="24"/>
        </w:rPr>
        <w:t>НОВОСИБИРСКОЙ ОБЛАСТИ</w:t>
      </w:r>
    </w:p>
    <w:p w:rsidR="006C420F" w:rsidRPr="00BC32EC" w:rsidRDefault="006C420F" w:rsidP="00086942">
      <w:pPr>
        <w:pStyle w:val="a3"/>
        <w:jc w:val="center"/>
        <w:rPr>
          <w:rFonts w:ascii="Times New Roman" w:hAnsi="Times New Roman" w:cs="Times New Roman"/>
          <w:sz w:val="24"/>
          <w:szCs w:val="24"/>
        </w:rPr>
      </w:pPr>
    </w:p>
    <w:p w:rsidR="006C420F" w:rsidRPr="00BC32EC" w:rsidRDefault="00E71E72" w:rsidP="00086942">
      <w:pPr>
        <w:pStyle w:val="a3"/>
        <w:jc w:val="center"/>
        <w:rPr>
          <w:rFonts w:ascii="Times New Roman" w:hAnsi="Times New Roman" w:cs="Times New Roman"/>
          <w:sz w:val="24"/>
          <w:szCs w:val="24"/>
        </w:rPr>
      </w:pPr>
      <w:r w:rsidRPr="00BC32EC">
        <w:rPr>
          <w:rFonts w:ascii="Times New Roman" w:hAnsi="Times New Roman" w:cs="Times New Roman"/>
          <w:sz w:val="24"/>
          <w:szCs w:val="24"/>
        </w:rPr>
        <w:t>ПОСТАНОВЛЕНИЕ</w:t>
      </w:r>
    </w:p>
    <w:p w:rsidR="006C420F" w:rsidRPr="00BC32EC" w:rsidRDefault="006C420F" w:rsidP="00086942">
      <w:pPr>
        <w:pStyle w:val="a3"/>
        <w:jc w:val="center"/>
        <w:rPr>
          <w:rFonts w:ascii="Times New Roman" w:hAnsi="Times New Roman" w:cs="Times New Roman"/>
          <w:sz w:val="24"/>
          <w:szCs w:val="24"/>
        </w:rPr>
      </w:pPr>
    </w:p>
    <w:p w:rsidR="006C420F" w:rsidRPr="00BC32EC" w:rsidRDefault="003A350D" w:rsidP="00086942">
      <w:pPr>
        <w:pStyle w:val="a3"/>
        <w:jc w:val="center"/>
        <w:rPr>
          <w:rFonts w:ascii="Times New Roman" w:hAnsi="Times New Roman" w:cs="Times New Roman"/>
          <w:sz w:val="24"/>
          <w:szCs w:val="24"/>
        </w:rPr>
      </w:pPr>
      <w:r w:rsidRPr="00BC32EC">
        <w:rPr>
          <w:rFonts w:ascii="Times New Roman" w:hAnsi="Times New Roman" w:cs="Times New Roman"/>
          <w:sz w:val="24"/>
          <w:szCs w:val="24"/>
        </w:rPr>
        <w:t>09</w:t>
      </w:r>
      <w:r w:rsidR="00E71E72" w:rsidRPr="00BC32EC">
        <w:rPr>
          <w:rFonts w:ascii="Times New Roman" w:hAnsi="Times New Roman" w:cs="Times New Roman"/>
          <w:sz w:val="24"/>
          <w:szCs w:val="24"/>
        </w:rPr>
        <w:t>.0</w:t>
      </w:r>
      <w:r w:rsidRPr="00BC32EC">
        <w:rPr>
          <w:rFonts w:ascii="Times New Roman" w:hAnsi="Times New Roman" w:cs="Times New Roman"/>
          <w:sz w:val="24"/>
          <w:szCs w:val="24"/>
        </w:rPr>
        <w:t>9</w:t>
      </w:r>
      <w:r w:rsidR="00E71E72" w:rsidRPr="00BC32EC">
        <w:rPr>
          <w:rFonts w:ascii="Times New Roman" w:hAnsi="Times New Roman" w:cs="Times New Roman"/>
          <w:sz w:val="24"/>
          <w:szCs w:val="24"/>
        </w:rPr>
        <w:t>.2016</w:t>
      </w:r>
      <w:r w:rsidR="006C420F" w:rsidRPr="00BC32EC">
        <w:rPr>
          <w:rFonts w:ascii="Times New Roman" w:hAnsi="Times New Roman" w:cs="Times New Roman"/>
          <w:sz w:val="24"/>
          <w:szCs w:val="24"/>
        </w:rPr>
        <w:t xml:space="preserve">          № </w:t>
      </w:r>
      <w:r w:rsidRPr="00BC32EC">
        <w:rPr>
          <w:rFonts w:ascii="Times New Roman" w:hAnsi="Times New Roman" w:cs="Times New Roman"/>
          <w:sz w:val="24"/>
          <w:szCs w:val="24"/>
        </w:rPr>
        <w:t>143</w:t>
      </w:r>
    </w:p>
    <w:p w:rsidR="006C420F" w:rsidRPr="00BC32EC" w:rsidRDefault="006C420F" w:rsidP="00086942">
      <w:pPr>
        <w:pStyle w:val="a3"/>
        <w:jc w:val="center"/>
        <w:rPr>
          <w:rFonts w:ascii="Times New Roman" w:hAnsi="Times New Roman" w:cs="Times New Roman"/>
          <w:sz w:val="24"/>
          <w:szCs w:val="24"/>
        </w:rPr>
      </w:pPr>
      <w:bookmarkStart w:id="0" w:name="_GoBack"/>
      <w:bookmarkEnd w:id="0"/>
    </w:p>
    <w:p w:rsidR="006C420F" w:rsidRPr="00BC32EC" w:rsidRDefault="006C420F" w:rsidP="0080528B">
      <w:pPr>
        <w:pStyle w:val="a3"/>
        <w:jc w:val="center"/>
        <w:rPr>
          <w:rFonts w:ascii="Times New Roman" w:hAnsi="Times New Roman" w:cs="Times New Roman"/>
          <w:sz w:val="24"/>
          <w:szCs w:val="24"/>
        </w:rPr>
      </w:pPr>
      <w:r w:rsidRPr="00BC32EC">
        <w:rPr>
          <w:rFonts w:ascii="Times New Roman" w:hAnsi="Times New Roman" w:cs="Times New Roman"/>
          <w:sz w:val="24"/>
          <w:szCs w:val="24"/>
        </w:rPr>
        <w:t xml:space="preserve">с. </w:t>
      </w:r>
      <w:proofErr w:type="spellStart"/>
      <w:r w:rsidRPr="00BC32EC">
        <w:rPr>
          <w:rFonts w:ascii="Times New Roman" w:hAnsi="Times New Roman" w:cs="Times New Roman"/>
          <w:sz w:val="24"/>
          <w:szCs w:val="24"/>
        </w:rPr>
        <w:t>Коурак</w:t>
      </w:r>
      <w:proofErr w:type="spellEnd"/>
    </w:p>
    <w:p w:rsidR="0080528B" w:rsidRPr="00BC32EC" w:rsidRDefault="0080528B" w:rsidP="0080528B">
      <w:pPr>
        <w:pStyle w:val="a3"/>
        <w:jc w:val="center"/>
        <w:rPr>
          <w:rFonts w:ascii="Times New Roman" w:hAnsi="Times New Roman" w:cs="Times New Roman"/>
          <w:sz w:val="24"/>
          <w:szCs w:val="24"/>
        </w:rPr>
      </w:pPr>
    </w:p>
    <w:p w:rsidR="003A350D" w:rsidRPr="00BC32EC" w:rsidRDefault="00A57ECF" w:rsidP="00A57ECF">
      <w:pPr>
        <w:shd w:val="clear" w:color="auto" w:fill="FDFEFF"/>
        <w:spacing w:after="0" w:line="270" w:lineRule="atLeast"/>
        <w:jc w:val="center"/>
        <w:rPr>
          <w:rFonts w:ascii="Times New Roman" w:hAnsi="Times New Roman" w:cs="Times New Roman"/>
          <w:sz w:val="24"/>
          <w:szCs w:val="24"/>
        </w:rPr>
      </w:pPr>
      <w:r w:rsidRPr="00BC32EC">
        <w:rPr>
          <w:rFonts w:ascii="Times New Roman" w:hAnsi="Times New Roman" w:cs="Times New Roman"/>
          <w:sz w:val="24"/>
          <w:szCs w:val="24"/>
        </w:rPr>
        <w:t>О внесении изменений</w:t>
      </w:r>
      <w:r w:rsidR="003A350D" w:rsidRPr="00BC32EC">
        <w:rPr>
          <w:rFonts w:ascii="Times New Roman" w:hAnsi="Times New Roman" w:cs="Times New Roman"/>
          <w:sz w:val="24"/>
          <w:szCs w:val="24"/>
        </w:rPr>
        <w:t xml:space="preserve"> в постановление </w:t>
      </w:r>
      <w:r w:rsidRPr="00BC32EC">
        <w:rPr>
          <w:rFonts w:ascii="Times New Roman" w:hAnsi="Times New Roman" w:cs="Times New Roman"/>
          <w:sz w:val="24"/>
          <w:szCs w:val="24"/>
        </w:rPr>
        <w:t>от 12.02.2016 года № 23</w:t>
      </w:r>
    </w:p>
    <w:p w:rsidR="00AB1ABF" w:rsidRPr="00BC32EC" w:rsidRDefault="00A57ECF" w:rsidP="00A57ECF">
      <w:pPr>
        <w:shd w:val="clear" w:color="auto" w:fill="FDFEFF"/>
        <w:spacing w:after="0" w:line="270" w:lineRule="atLeast"/>
        <w:jc w:val="center"/>
        <w:rPr>
          <w:rFonts w:ascii="Times New Roman" w:eastAsia="Times New Roman" w:hAnsi="Times New Roman" w:cs="Times New Roman"/>
          <w:sz w:val="24"/>
          <w:szCs w:val="24"/>
          <w:lang w:eastAsia="ru-RU"/>
        </w:rPr>
      </w:pPr>
      <w:r w:rsidRPr="00BC32EC">
        <w:rPr>
          <w:rFonts w:ascii="Times New Roman" w:hAnsi="Times New Roman" w:cs="Times New Roman"/>
          <w:sz w:val="24"/>
          <w:szCs w:val="24"/>
        </w:rPr>
        <w:t>«</w:t>
      </w:r>
      <w:r w:rsidR="00E71E72" w:rsidRPr="00BC32EC">
        <w:rPr>
          <w:rFonts w:ascii="Times New Roman" w:eastAsia="Times New Roman" w:hAnsi="Times New Roman" w:cs="Times New Roman"/>
          <w:sz w:val="24"/>
          <w:szCs w:val="24"/>
          <w:lang w:eastAsia="ru-RU"/>
        </w:rPr>
        <w:t xml:space="preserve">О создании Жилищной комиссии при администрации </w:t>
      </w:r>
      <w:proofErr w:type="spellStart"/>
      <w:r w:rsidR="00E71E72" w:rsidRPr="00BC32EC">
        <w:rPr>
          <w:rFonts w:ascii="Times New Roman" w:eastAsia="Times New Roman" w:hAnsi="Times New Roman" w:cs="Times New Roman"/>
          <w:sz w:val="24"/>
          <w:szCs w:val="24"/>
          <w:lang w:eastAsia="ru-RU"/>
        </w:rPr>
        <w:t>Коуракского</w:t>
      </w:r>
      <w:proofErr w:type="spellEnd"/>
      <w:r w:rsidR="00E71E72" w:rsidRPr="00BC32EC">
        <w:rPr>
          <w:rFonts w:ascii="Times New Roman" w:eastAsia="Times New Roman" w:hAnsi="Times New Roman" w:cs="Times New Roman"/>
          <w:sz w:val="24"/>
          <w:szCs w:val="24"/>
          <w:lang w:eastAsia="ru-RU"/>
        </w:rPr>
        <w:t xml:space="preserve"> сельсовета </w:t>
      </w:r>
      <w:proofErr w:type="spellStart"/>
      <w:r w:rsidR="00E71E72" w:rsidRPr="00BC32EC">
        <w:rPr>
          <w:rFonts w:ascii="Times New Roman" w:eastAsia="Times New Roman" w:hAnsi="Times New Roman" w:cs="Times New Roman"/>
          <w:sz w:val="24"/>
          <w:szCs w:val="24"/>
          <w:lang w:eastAsia="ru-RU"/>
        </w:rPr>
        <w:t>Тогучинского</w:t>
      </w:r>
      <w:proofErr w:type="spellEnd"/>
      <w:r w:rsidR="00E71E72" w:rsidRPr="00BC32EC">
        <w:rPr>
          <w:rFonts w:ascii="Times New Roman" w:eastAsia="Times New Roman" w:hAnsi="Times New Roman" w:cs="Times New Roman"/>
          <w:sz w:val="24"/>
          <w:szCs w:val="24"/>
          <w:lang w:eastAsia="ru-RU"/>
        </w:rPr>
        <w:t xml:space="preserve"> района Новосибирской области</w:t>
      </w:r>
      <w:r w:rsidRPr="00BC32EC">
        <w:rPr>
          <w:rFonts w:ascii="Times New Roman" w:eastAsia="Times New Roman" w:hAnsi="Times New Roman" w:cs="Times New Roman"/>
          <w:sz w:val="24"/>
          <w:szCs w:val="24"/>
          <w:lang w:eastAsia="ru-RU"/>
        </w:rPr>
        <w:t>»</w:t>
      </w:r>
    </w:p>
    <w:p w:rsidR="0080528B" w:rsidRPr="00BC32EC" w:rsidRDefault="0080528B"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E71E72" w:rsidRPr="00BC32EC" w:rsidRDefault="00E71E72" w:rsidP="00A57ECF">
      <w:pPr>
        <w:shd w:val="clear" w:color="auto" w:fill="FDFEFF"/>
        <w:spacing w:after="0" w:line="270" w:lineRule="atLeast"/>
        <w:ind w:firstLine="708"/>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Коуракского сельсовета </w:t>
      </w:r>
      <w:proofErr w:type="spellStart"/>
      <w:r w:rsidRPr="00BC32EC">
        <w:rPr>
          <w:rFonts w:ascii="Times New Roman" w:eastAsia="Times New Roman" w:hAnsi="Times New Roman" w:cs="Times New Roman"/>
          <w:sz w:val="24"/>
          <w:szCs w:val="24"/>
          <w:lang w:eastAsia="ru-RU"/>
        </w:rPr>
        <w:t>Тогучинского</w:t>
      </w:r>
      <w:proofErr w:type="spellEnd"/>
      <w:r w:rsidRPr="00BC32EC">
        <w:rPr>
          <w:rFonts w:ascii="Times New Roman" w:eastAsia="Times New Roman" w:hAnsi="Times New Roman" w:cs="Times New Roman"/>
          <w:sz w:val="24"/>
          <w:szCs w:val="24"/>
          <w:lang w:eastAsia="ru-RU"/>
        </w:rPr>
        <w:t xml:space="preserve"> района Новосибирской области</w:t>
      </w:r>
      <w:r w:rsidR="00A57ECF" w:rsidRPr="00BC32EC">
        <w:rPr>
          <w:rFonts w:ascii="Times New Roman" w:eastAsia="Times New Roman" w:hAnsi="Times New Roman" w:cs="Times New Roman"/>
          <w:sz w:val="24"/>
          <w:szCs w:val="24"/>
          <w:lang w:eastAsia="ru-RU"/>
        </w:rPr>
        <w:t xml:space="preserve">, администрация </w:t>
      </w:r>
      <w:proofErr w:type="spellStart"/>
      <w:r w:rsidR="00A57ECF" w:rsidRPr="00BC32EC">
        <w:rPr>
          <w:rFonts w:ascii="Times New Roman" w:eastAsia="Times New Roman" w:hAnsi="Times New Roman" w:cs="Times New Roman"/>
          <w:sz w:val="24"/>
          <w:szCs w:val="24"/>
          <w:lang w:eastAsia="ru-RU"/>
        </w:rPr>
        <w:t>Коуракского</w:t>
      </w:r>
      <w:proofErr w:type="spellEnd"/>
      <w:r w:rsidR="00A57ECF" w:rsidRPr="00BC32EC">
        <w:rPr>
          <w:rFonts w:ascii="Times New Roman" w:eastAsia="Times New Roman" w:hAnsi="Times New Roman" w:cs="Times New Roman"/>
          <w:sz w:val="24"/>
          <w:szCs w:val="24"/>
          <w:lang w:eastAsia="ru-RU"/>
        </w:rPr>
        <w:t xml:space="preserve"> сельсовета </w:t>
      </w:r>
      <w:proofErr w:type="spellStart"/>
      <w:r w:rsidR="00A57ECF" w:rsidRPr="00BC32EC">
        <w:rPr>
          <w:rFonts w:ascii="Times New Roman" w:eastAsia="Times New Roman" w:hAnsi="Times New Roman" w:cs="Times New Roman"/>
          <w:sz w:val="24"/>
          <w:szCs w:val="24"/>
          <w:lang w:eastAsia="ru-RU"/>
        </w:rPr>
        <w:t>Тогучинского</w:t>
      </w:r>
      <w:proofErr w:type="spellEnd"/>
      <w:r w:rsidR="00A57ECF" w:rsidRPr="00BC32EC">
        <w:rPr>
          <w:rFonts w:ascii="Times New Roman" w:eastAsia="Times New Roman" w:hAnsi="Times New Roman" w:cs="Times New Roman"/>
          <w:sz w:val="24"/>
          <w:szCs w:val="24"/>
          <w:lang w:eastAsia="ru-RU"/>
        </w:rPr>
        <w:t xml:space="preserve"> района Новосибирской области </w:t>
      </w:r>
    </w:p>
    <w:p w:rsidR="00E71E72" w:rsidRPr="00BC32EC" w:rsidRDefault="00A57ECF"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ПОСТАНОВЛЯЕТ</w:t>
      </w:r>
      <w:r w:rsidR="00E71E72" w:rsidRPr="00BC32EC">
        <w:rPr>
          <w:rFonts w:ascii="Times New Roman" w:eastAsia="Times New Roman" w:hAnsi="Times New Roman" w:cs="Times New Roman"/>
          <w:sz w:val="24"/>
          <w:szCs w:val="24"/>
          <w:lang w:eastAsia="ru-RU"/>
        </w:rPr>
        <w:t>:</w:t>
      </w:r>
    </w:p>
    <w:p w:rsidR="00E71E72" w:rsidRPr="00BC32EC" w:rsidRDefault="00E71E72" w:rsidP="00BC32EC">
      <w:pPr>
        <w:shd w:val="clear" w:color="auto" w:fill="FDFEFF"/>
        <w:spacing w:after="0" w:line="240" w:lineRule="auto"/>
        <w:ind w:firstLine="708"/>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 Утвердить</w:t>
      </w:r>
      <w:r w:rsidR="00A57ECF" w:rsidRPr="00BC32EC">
        <w:rPr>
          <w:rFonts w:ascii="Times New Roman" w:eastAsia="Times New Roman" w:hAnsi="Times New Roman" w:cs="Times New Roman"/>
          <w:sz w:val="24"/>
          <w:szCs w:val="24"/>
          <w:lang w:eastAsia="ru-RU"/>
        </w:rPr>
        <w:t xml:space="preserve"> с</w:t>
      </w:r>
      <w:r w:rsidRPr="00BC32EC">
        <w:rPr>
          <w:rFonts w:ascii="Times New Roman" w:eastAsia="Times New Roman" w:hAnsi="Times New Roman" w:cs="Times New Roman"/>
          <w:sz w:val="24"/>
          <w:szCs w:val="24"/>
          <w:lang w:eastAsia="ru-RU"/>
        </w:rPr>
        <w:t>остав Жилищной  комиссии при администрации Коуракскогосельсовета Тогучинского района Новосибирской области:</w:t>
      </w:r>
    </w:p>
    <w:p w:rsidR="00E71E72" w:rsidRPr="00BC32EC" w:rsidRDefault="00E71E72" w:rsidP="00BC32EC">
      <w:pPr>
        <w:pStyle w:val="a4"/>
        <w:spacing w:after="0" w:line="240" w:lineRule="auto"/>
        <w:ind w:left="0"/>
        <w:rPr>
          <w:rFonts w:ascii="Times New Roman" w:hAnsi="Times New Roman" w:cs="Times New Roman"/>
          <w:sz w:val="24"/>
          <w:szCs w:val="24"/>
        </w:rPr>
      </w:pPr>
      <w:proofErr w:type="spellStart"/>
      <w:r w:rsidRPr="00BC32EC">
        <w:rPr>
          <w:rFonts w:ascii="Times New Roman" w:hAnsi="Times New Roman" w:cs="Times New Roman"/>
          <w:sz w:val="24"/>
          <w:szCs w:val="24"/>
        </w:rPr>
        <w:t>Наймушина</w:t>
      </w:r>
      <w:proofErr w:type="spellEnd"/>
      <w:r w:rsidRPr="00BC32EC">
        <w:rPr>
          <w:rFonts w:ascii="Times New Roman" w:hAnsi="Times New Roman" w:cs="Times New Roman"/>
          <w:sz w:val="24"/>
          <w:szCs w:val="24"/>
        </w:rPr>
        <w:t xml:space="preserve"> Т.В. – председатель комиссии, Глава Коуракского сельсовета;</w:t>
      </w:r>
    </w:p>
    <w:p w:rsidR="00E71E72" w:rsidRPr="00BC32EC" w:rsidRDefault="00E71E72" w:rsidP="00BC32EC">
      <w:pPr>
        <w:pStyle w:val="a4"/>
        <w:spacing w:after="0" w:line="240" w:lineRule="auto"/>
        <w:ind w:left="0"/>
        <w:rPr>
          <w:rFonts w:ascii="Times New Roman" w:hAnsi="Times New Roman" w:cs="Times New Roman"/>
          <w:sz w:val="24"/>
          <w:szCs w:val="24"/>
        </w:rPr>
      </w:pPr>
      <w:r w:rsidRPr="00BC32EC">
        <w:rPr>
          <w:rFonts w:ascii="Times New Roman" w:hAnsi="Times New Roman" w:cs="Times New Roman"/>
          <w:sz w:val="24"/>
          <w:szCs w:val="24"/>
        </w:rPr>
        <w:t>Мухина Т.А.-зам. председателя комиссии, зам. Главы администрации;</w:t>
      </w:r>
    </w:p>
    <w:p w:rsidR="00E71E72" w:rsidRPr="00BC32EC" w:rsidRDefault="00E71E72" w:rsidP="00BC32EC">
      <w:pPr>
        <w:pStyle w:val="a4"/>
        <w:spacing w:after="0" w:line="240" w:lineRule="auto"/>
        <w:ind w:left="0"/>
        <w:rPr>
          <w:rFonts w:ascii="Times New Roman" w:hAnsi="Times New Roman" w:cs="Times New Roman"/>
          <w:sz w:val="24"/>
          <w:szCs w:val="24"/>
        </w:rPr>
      </w:pPr>
      <w:proofErr w:type="spellStart"/>
      <w:r w:rsidRPr="00BC32EC">
        <w:rPr>
          <w:rFonts w:ascii="Times New Roman" w:hAnsi="Times New Roman" w:cs="Times New Roman"/>
          <w:sz w:val="24"/>
          <w:szCs w:val="24"/>
        </w:rPr>
        <w:t>Гудзь</w:t>
      </w:r>
      <w:proofErr w:type="spellEnd"/>
      <w:r w:rsidRPr="00BC32EC">
        <w:rPr>
          <w:rFonts w:ascii="Times New Roman" w:hAnsi="Times New Roman" w:cs="Times New Roman"/>
          <w:sz w:val="24"/>
          <w:szCs w:val="24"/>
        </w:rPr>
        <w:t xml:space="preserve"> Л.В.- секретарь комиссии, специалист администрации;</w:t>
      </w:r>
    </w:p>
    <w:p w:rsidR="00E71E72" w:rsidRPr="00BC32EC" w:rsidRDefault="00A57ECF" w:rsidP="00BC32EC">
      <w:pPr>
        <w:pStyle w:val="a4"/>
        <w:spacing w:after="0" w:line="240" w:lineRule="auto"/>
        <w:ind w:left="0"/>
        <w:rPr>
          <w:rFonts w:ascii="Times New Roman" w:hAnsi="Times New Roman" w:cs="Times New Roman"/>
          <w:sz w:val="24"/>
          <w:szCs w:val="24"/>
        </w:rPr>
      </w:pPr>
      <w:r w:rsidRPr="00BC32EC">
        <w:rPr>
          <w:rFonts w:ascii="Times New Roman" w:hAnsi="Times New Roman" w:cs="Times New Roman"/>
          <w:sz w:val="24"/>
          <w:szCs w:val="24"/>
        </w:rPr>
        <w:t>Логинова С.С</w:t>
      </w:r>
      <w:r w:rsidR="00E71E72" w:rsidRPr="00BC32EC">
        <w:rPr>
          <w:rFonts w:ascii="Times New Roman" w:hAnsi="Times New Roman" w:cs="Times New Roman"/>
          <w:sz w:val="24"/>
          <w:szCs w:val="24"/>
        </w:rPr>
        <w:t>.- член комиссии, работник социальной защиты;</w:t>
      </w:r>
    </w:p>
    <w:p w:rsidR="00E71E72" w:rsidRPr="00BC32EC" w:rsidRDefault="00E71E72" w:rsidP="00BC32EC">
      <w:pPr>
        <w:pStyle w:val="a4"/>
        <w:spacing w:after="0" w:line="240" w:lineRule="auto"/>
        <w:ind w:left="0"/>
        <w:rPr>
          <w:rFonts w:ascii="Times New Roman" w:hAnsi="Times New Roman" w:cs="Times New Roman"/>
          <w:sz w:val="24"/>
          <w:szCs w:val="24"/>
        </w:rPr>
      </w:pPr>
      <w:r w:rsidRPr="00BC32EC">
        <w:rPr>
          <w:rFonts w:ascii="Times New Roman" w:hAnsi="Times New Roman" w:cs="Times New Roman"/>
          <w:sz w:val="24"/>
          <w:szCs w:val="24"/>
        </w:rPr>
        <w:t>Сгибнева Е.Ю.-член комиссии, директор  МУП «</w:t>
      </w:r>
      <w:proofErr w:type="spellStart"/>
      <w:r w:rsidRPr="00BC32EC">
        <w:rPr>
          <w:rFonts w:ascii="Times New Roman" w:hAnsi="Times New Roman" w:cs="Times New Roman"/>
          <w:sz w:val="24"/>
          <w:szCs w:val="24"/>
        </w:rPr>
        <w:t>Коуракское</w:t>
      </w:r>
      <w:proofErr w:type="spellEnd"/>
      <w:r w:rsidRPr="00BC32EC">
        <w:rPr>
          <w:rFonts w:ascii="Times New Roman" w:hAnsi="Times New Roman" w:cs="Times New Roman"/>
          <w:sz w:val="24"/>
          <w:szCs w:val="24"/>
        </w:rPr>
        <w:t>»</w:t>
      </w:r>
      <w:r w:rsidR="00A57ECF" w:rsidRPr="00BC32EC">
        <w:rPr>
          <w:rFonts w:ascii="Times New Roman" w:hAnsi="Times New Roman" w:cs="Times New Roman"/>
          <w:sz w:val="24"/>
          <w:szCs w:val="24"/>
        </w:rPr>
        <w:t>;</w:t>
      </w:r>
    </w:p>
    <w:p w:rsidR="00E71E72" w:rsidRPr="00BC32EC" w:rsidRDefault="00E71E72" w:rsidP="00BC32EC">
      <w:pPr>
        <w:pStyle w:val="a4"/>
        <w:spacing w:after="0" w:line="240" w:lineRule="auto"/>
        <w:ind w:left="0"/>
        <w:rPr>
          <w:rFonts w:ascii="Times New Roman" w:hAnsi="Times New Roman" w:cs="Times New Roman"/>
          <w:sz w:val="24"/>
          <w:szCs w:val="24"/>
        </w:rPr>
      </w:pPr>
      <w:r w:rsidRPr="00BC32EC">
        <w:rPr>
          <w:rFonts w:ascii="Times New Roman" w:hAnsi="Times New Roman" w:cs="Times New Roman"/>
          <w:sz w:val="24"/>
          <w:szCs w:val="24"/>
        </w:rPr>
        <w:t>Шеина Т.А.- член ком</w:t>
      </w:r>
      <w:r w:rsidR="00A57ECF" w:rsidRPr="00BC32EC">
        <w:rPr>
          <w:rFonts w:ascii="Times New Roman" w:hAnsi="Times New Roman" w:cs="Times New Roman"/>
          <w:sz w:val="24"/>
          <w:szCs w:val="24"/>
        </w:rPr>
        <w:t>иссии, специалист администрации;</w:t>
      </w:r>
    </w:p>
    <w:p w:rsidR="00E71E72" w:rsidRPr="00BC32EC" w:rsidRDefault="00E71E72" w:rsidP="00BC32EC">
      <w:pPr>
        <w:pStyle w:val="a4"/>
        <w:spacing w:after="0" w:line="240" w:lineRule="auto"/>
        <w:ind w:left="0"/>
        <w:rPr>
          <w:rFonts w:ascii="Times New Roman" w:hAnsi="Times New Roman" w:cs="Times New Roman"/>
          <w:sz w:val="24"/>
          <w:szCs w:val="24"/>
        </w:rPr>
      </w:pPr>
      <w:proofErr w:type="spellStart"/>
      <w:r w:rsidRPr="00BC32EC">
        <w:rPr>
          <w:rFonts w:ascii="Times New Roman" w:hAnsi="Times New Roman" w:cs="Times New Roman"/>
          <w:sz w:val="24"/>
          <w:szCs w:val="24"/>
        </w:rPr>
        <w:t>Черногузова</w:t>
      </w:r>
      <w:proofErr w:type="spellEnd"/>
      <w:r w:rsidRPr="00BC32EC">
        <w:rPr>
          <w:rFonts w:ascii="Times New Roman" w:hAnsi="Times New Roman" w:cs="Times New Roman"/>
          <w:sz w:val="24"/>
          <w:szCs w:val="24"/>
        </w:rPr>
        <w:t xml:space="preserve"> И.Ю.- член комиссии, специалист администрации.</w:t>
      </w:r>
    </w:p>
    <w:p w:rsidR="00A57ECF" w:rsidRPr="00BC32EC" w:rsidRDefault="00E71E72" w:rsidP="00BC32EC">
      <w:pPr>
        <w:shd w:val="clear" w:color="auto" w:fill="FDFEFF"/>
        <w:spacing w:after="0" w:line="240" w:lineRule="auto"/>
        <w:ind w:firstLine="708"/>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2.</w:t>
      </w:r>
      <w:r w:rsidR="003A350D" w:rsidRPr="00BC32EC">
        <w:rPr>
          <w:rFonts w:ascii="Times New Roman" w:eastAsia="Times New Roman" w:hAnsi="Times New Roman" w:cs="Times New Roman"/>
          <w:sz w:val="24"/>
          <w:szCs w:val="24"/>
          <w:lang w:eastAsia="ru-RU"/>
        </w:rPr>
        <w:t>Внести изменения в Положение</w:t>
      </w:r>
      <w:r w:rsidRPr="00BC32EC">
        <w:rPr>
          <w:rFonts w:ascii="Times New Roman" w:eastAsia="Times New Roman" w:hAnsi="Times New Roman" w:cs="Times New Roman"/>
          <w:sz w:val="24"/>
          <w:szCs w:val="24"/>
          <w:lang w:eastAsia="ru-RU"/>
        </w:rPr>
        <w:t xml:space="preserve"> </w:t>
      </w:r>
      <w:r w:rsidR="00A57ECF" w:rsidRPr="00BC32EC">
        <w:rPr>
          <w:rFonts w:ascii="Times New Roman" w:eastAsia="Times New Roman" w:hAnsi="Times New Roman" w:cs="Times New Roman"/>
          <w:sz w:val="24"/>
          <w:szCs w:val="24"/>
          <w:lang w:eastAsia="ru-RU"/>
        </w:rPr>
        <w:t xml:space="preserve">о </w:t>
      </w:r>
      <w:r w:rsidRPr="00BC32EC">
        <w:rPr>
          <w:rFonts w:ascii="Times New Roman" w:eastAsia="Times New Roman" w:hAnsi="Times New Roman" w:cs="Times New Roman"/>
          <w:sz w:val="24"/>
          <w:szCs w:val="24"/>
          <w:lang w:eastAsia="ru-RU"/>
        </w:rPr>
        <w:t>Жилищной комиссии</w:t>
      </w:r>
      <w:r w:rsidR="00A57ECF" w:rsidRPr="00BC32EC">
        <w:rPr>
          <w:rFonts w:ascii="Times New Roman" w:eastAsia="Times New Roman" w:hAnsi="Times New Roman" w:cs="Times New Roman"/>
          <w:sz w:val="24"/>
          <w:szCs w:val="24"/>
          <w:lang w:eastAsia="ru-RU"/>
        </w:rPr>
        <w:t xml:space="preserve"> при администрации </w:t>
      </w:r>
      <w:proofErr w:type="spellStart"/>
      <w:r w:rsidR="00A57ECF" w:rsidRPr="00BC32EC">
        <w:rPr>
          <w:rFonts w:ascii="Times New Roman" w:eastAsia="Times New Roman" w:hAnsi="Times New Roman" w:cs="Times New Roman"/>
          <w:sz w:val="24"/>
          <w:szCs w:val="24"/>
          <w:lang w:eastAsia="ru-RU"/>
        </w:rPr>
        <w:t>Коуракского</w:t>
      </w:r>
      <w:proofErr w:type="spellEnd"/>
      <w:r w:rsidR="00A57ECF" w:rsidRPr="00BC32EC">
        <w:rPr>
          <w:rFonts w:ascii="Times New Roman" w:eastAsia="Times New Roman" w:hAnsi="Times New Roman" w:cs="Times New Roman"/>
          <w:sz w:val="24"/>
          <w:szCs w:val="24"/>
          <w:lang w:eastAsia="ru-RU"/>
        </w:rPr>
        <w:t xml:space="preserve"> сельсовета </w:t>
      </w:r>
      <w:proofErr w:type="spellStart"/>
      <w:r w:rsidR="00A57ECF" w:rsidRPr="00BC32EC">
        <w:rPr>
          <w:rFonts w:ascii="Times New Roman" w:eastAsia="Times New Roman" w:hAnsi="Times New Roman" w:cs="Times New Roman"/>
          <w:sz w:val="24"/>
          <w:szCs w:val="24"/>
          <w:lang w:eastAsia="ru-RU"/>
        </w:rPr>
        <w:t>Тогучинского</w:t>
      </w:r>
      <w:proofErr w:type="spellEnd"/>
      <w:r w:rsidR="00A57ECF" w:rsidRPr="00BC32EC">
        <w:rPr>
          <w:rFonts w:ascii="Times New Roman" w:eastAsia="Times New Roman" w:hAnsi="Times New Roman" w:cs="Times New Roman"/>
          <w:sz w:val="24"/>
          <w:szCs w:val="24"/>
          <w:lang w:eastAsia="ru-RU"/>
        </w:rPr>
        <w:t xml:space="preserve"> района Новосибирской области:</w:t>
      </w:r>
    </w:p>
    <w:p w:rsidR="00E71E72" w:rsidRPr="00BC32EC" w:rsidRDefault="003A350D" w:rsidP="00A57ECF">
      <w:pPr>
        <w:shd w:val="clear" w:color="auto" w:fill="FDFEFF"/>
        <w:spacing w:after="0" w:line="240" w:lineRule="auto"/>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b/>
          <w:sz w:val="24"/>
          <w:szCs w:val="24"/>
          <w:lang w:eastAsia="ru-RU"/>
        </w:rPr>
        <w:t xml:space="preserve">в </w:t>
      </w:r>
      <w:proofErr w:type="gramStart"/>
      <w:r w:rsidRPr="00BC32EC">
        <w:rPr>
          <w:rFonts w:ascii="Times New Roman" w:eastAsia="Times New Roman" w:hAnsi="Times New Roman" w:cs="Times New Roman"/>
          <w:b/>
          <w:sz w:val="24"/>
          <w:szCs w:val="24"/>
          <w:lang w:eastAsia="ru-RU"/>
        </w:rPr>
        <w:t>ч</w:t>
      </w:r>
      <w:proofErr w:type="gramEnd"/>
      <w:r w:rsidRPr="00BC32EC">
        <w:rPr>
          <w:rFonts w:ascii="Times New Roman" w:eastAsia="Times New Roman" w:hAnsi="Times New Roman" w:cs="Times New Roman"/>
          <w:b/>
          <w:sz w:val="24"/>
          <w:szCs w:val="24"/>
          <w:lang w:eastAsia="ru-RU"/>
        </w:rPr>
        <w:t>.2 п. 2.1 добавить</w:t>
      </w:r>
      <w:r w:rsidR="00BE215E" w:rsidRPr="00BC32EC">
        <w:rPr>
          <w:rFonts w:ascii="Times New Roman" w:eastAsia="Times New Roman" w:hAnsi="Times New Roman" w:cs="Times New Roman"/>
          <w:b/>
          <w:sz w:val="24"/>
          <w:szCs w:val="24"/>
          <w:lang w:eastAsia="ru-RU"/>
        </w:rPr>
        <w:t xml:space="preserve"> </w:t>
      </w:r>
      <w:r w:rsidR="00A57ECF" w:rsidRPr="00BC32EC">
        <w:rPr>
          <w:rFonts w:ascii="Times New Roman" w:eastAsia="Times New Roman" w:hAnsi="Times New Roman" w:cs="Times New Roman"/>
          <w:b/>
          <w:sz w:val="24"/>
          <w:szCs w:val="24"/>
          <w:lang w:eastAsia="ru-RU"/>
        </w:rPr>
        <w:t>«</w:t>
      </w:r>
      <w:r w:rsidRPr="00BC32EC">
        <w:rPr>
          <w:rFonts w:ascii="Times New Roman" w:eastAsia="Times New Roman" w:hAnsi="Times New Roman" w:cs="Times New Roman"/>
          <w:sz w:val="24"/>
          <w:szCs w:val="24"/>
          <w:lang w:eastAsia="ru-RU"/>
        </w:rPr>
        <w:t>в) обследование жилых помещений инвалидов и общего имущества в многоквартирных домах, в кото</w:t>
      </w:r>
      <w:r w:rsidR="00B26F6B">
        <w:rPr>
          <w:rFonts w:ascii="Times New Roman" w:eastAsia="Times New Roman" w:hAnsi="Times New Roman" w:cs="Times New Roman"/>
          <w:sz w:val="24"/>
          <w:szCs w:val="24"/>
          <w:lang w:eastAsia="ru-RU"/>
        </w:rPr>
        <w:t>рых проживают инвалиды, входящих</w:t>
      </w:r>
      <w:r w:rsidRPr="00BC32EC">
        <w:rPr>
          <w:rFonts w:ascii="Times New Roman" w:eastAsia="Times New Roman" w:hAnsi="Times New Roman" w:cs="Times New Roman"/>
          <w:sz w:val="24"/>
          <w:szCs w:val="24"/>
          <w:lang w:eastAsia="ru-RU"/>
        </w:rPr>
        <w:t xml:space="preserve"> в состав муниципального жилищного фонда, в целях их приспособления с учетом потребностей инвалидов и обеспечения условий их доступности для инвалидов</w:t>
      </w:r>
      <w:r w:rsidR="00A57ECF" w:rsidRPr="00BC32EC">
        <w:rPr>
          <w:rFonts w:ascii="Times New Roman" w:eastAsia="Times New Roman" w:hAnsi="Times New Roman" w:cs="Times New Roman"/>
          <w:sz w:val="24"/>
          <w:szCs w:val="24"/>
          <w:lang w:eastAsia="ru-RU"/>
        </w:rPr>
        <w:t>»</w:t>
      </w:r>
      <w:r w:rsidR="00E71E72" w:rsidRPr="00BC32EC">
        <w:rPr>
          <w:rFonts w:ascii="Times New Roman" w:eastAsia="Times New Roman" w:hAnsi="Times New Roman" w:cs="Times New Roman"/>
          <w:sz w:val="24"/>
          <w:szCs w:val="24"/>
          <w:lang w:eastAsia="ru-RU"/>
        </w:rPr>
        <w:t>.</w:t>
      </w:r>
    </w:p>
    <w:p w:rsidR="00E71E72" w:rsidRPr="00BC32EC" w:rsidRDefault="00A57ECF" w:rsidP="00BC32EC">
      <w:pPr>
        <w:shd w:val="clear" w:color="auto" w:fill="FDFEFF"/>
        <w:spacing w:after="0" w:line="240" w:lineRule="auto"/>
        <w:ind w:firstLine="708"/>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3</w:t>
      </w:r>
      <w:r w:rsidR="00E71E72" w:rsidRPr="00BC32EC">
        <w:rPr>
          <w:rFonts w:ascii="Times New Roman" w:eastAsia="Times New Roman" w:hAnsi="Times New Roman" w:cs="Times New Roman"/>
          <w:sz w:val="24"/>
          <w:szCs w:val="24"/>
          <w:lang w:eastAsia="ru-RU"/>
        </w:rPr>
        <w:t xml:space="preserve">. </w:t>
      </w:r>
      <w:proofErr w:type="gramStart"/>
      <w:r w:rsidR="00E71E72" w:rsidRPr="00BC32EC">
        <w:rPr>
          <w:rFonts w:ascii="Times New Roman" w:eastAsia="Times New Roman" w:hAnsi="Times New Roman" w:cs="Times New Roman"/>
          <w:sz w:val="24"/>
          <w:szCs w:val="24"/>
          <w:lang w:eastAsia="ru-RU"/>
        </w:rPr>
        <w:t>Контроль  за</w:t>
      </w:r>
      <w:proofErr w:type="gramEnd"/>
      <w:r w:rsidR="00E71E72" w:rsidRPr="00BC32EC">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E71E72" w:rsidRPr="00BC32EC" w:rsidRDefault="00A57ECF" w:rsidP="00BC32EC">
      <w:pPr>
        <w:shd w:val="clear" w:color="auto" w:fill="FDFEFF"/>
        <w:spacing w:after="0" w:line="240" w:lineRule="auto"/>
        <w:ind w:firstLine="708"/>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4</w:t>
      </w:r>
      <w:r w:rsidR="00E71E72" w:rsidRPr="00BC32EC">
        <w:rPr>
          <w:rFonts w:ascii="Times New Roman" w:eastAsia="Times New Roman" w:hAnsi="Times New Roman" w:cs="Times New Roman"/>
          <w:sz w:val="24"/>
          <w:szCs w:val="24"/>
          <w:lang w:eastAsia="ru-RU"/>
        </w:rPr>
        <w:t>. Опубликовать настоящее постановление в периодическом печатном издании «</w:t>
      </w:r>
      <w:proofErr w:type="spellStart"/>
      <w:r w:rsidR="00E71E72" w:rsidRPr="00BC32EC">
        <w:rPr>
          <w:rFonts w:ascii="Times New Roman" w:eastAsia="Times New Roman" w:hAnsi="Times New Roman" w:cs="Times New Roman"/>
          <w:sz w:val="24"/>
          <w:szCs w:val="24"/>
          <w:lang w:eastAsia="ru-RU"/>
        </w:rPr>
        <w:t>Коуракский</w:t>
      </w:r>
      <w:proofErr w:type="spellEnd"/>
      <w:r w:rsidRPr="00BC32EC">
        <w:rPr>
          <w:rFonts w:ascii="Times New Roman" w:eastAsia="Times New Roman" w:hAnsi="Times New Roman" w:cs="Times New Roman"/>
          <w:sz w:val="24"/>
          <w:szCs w:val="24"/>
          <w:lang w:eastAsia="ru-RU"/>
        </w:rPr>
        <w:t xml:space="preserve"> </w:t>
      </w:r>
      <w:r w:rsidR="00E71E72" w:rsidRPr="00BC32EC">
        <w:rPr>
          <w:rFonts w:ascii="Times New Roman" w:eastAsia="Times New Roman" w:hAnsi="Times New Roman" w:cs="Times New Roman"/>
          <w:sz w:val="24"/>
          <w:szCs w:val="24"/>
          <w:lang w:eastAsia="ru-RU"/>
        </w:rPr>
        <w:t>Вестник».</w:t>
      </w:r>
    </w:p>
    <w:p w:rsidR="00402B0A" w:rsidRDefault="00402B0A"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BC32EC" w:rsidRPr="00BC32EC" w:rsidRDefault="00BC32EC"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Глава </w:t>
      </w:r>
      <w:proofErr w:type="spellStart"/>
      <w:r w:rsidRPr="00BC32EC">
        <w:rPr>
          <w:rFonts w:ascii="Times New Roman" w:eastAsia="Times New Roman" w:hAnsi="Times New Roman" w:cs="Times New Roman"/>
          <w:sz w:val="24"/>
          <w:szCs w:val="24"/>
          <w:lang w:eastAsia="ru-RU"/>
        </w:rPr>
        <w:t>Коуракского</w:t>
      </w:r>
      <w:proofErr w:type="spellEnd"/>
      <w:r w:rsidRPr="00BC32EC">
        <w:rPr>
          <w:rFonts w:ascii="Times New Roman" w:eastAsia="Times New Roman" w:hAnsi="Times New Roman" w:cs="Times New Roman"/>
          <w:sz w:val="24"/>
          <w:szCs w:val="24"/>
          <w:lang w:eastAsia="ru-RU"/>
        </w:rPr>
        <w:t xml:space="preserve"> сельсовета</w:t>
      </w:r>
    </w:p>
    <w:p w:rsidR="00BC32EC" w:rsidRDefault="00BC32EC" w:rsidP="00E71E72">
      <w:pPr>
        <w:shd w:val="clear" w:color="auto" w:fill="FDFEFF"/>
        <w:spacing w:after="0" w:line="270"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Тогучинского</w:t>
      </w:r>
      <w:proofErr w:type="spellEnd"/>
      <w:r>
        <w:rPr>
          <w:rFonts w:ascii="Times New Roman" w:eastAsia="Times New Roman" w:hAnsi="Times New Roman" w:cs="Times New Roman"/>
          <w:sz w:val="24"/>
          <w:szCs w:val="24"/>
          <w:lang w:eastAsia="ru-RU"/>
        </w:rPr>
        <w:t xml:space="preserve"> района </w:t>
      </w:r>
    </w:p>
    <w:p w:rsidR="00E71E72" w:rsidRPr="00BC32EC" w:rsidRDefault="00BC32EC" w:rsidP="00E71E72">
      <w:pPr>
        <w:shd w:val="clear" w:color="auto" w:fill="FDFEFF"/>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Новосибирской области                                    </w:t>
      </w:r>
      <w:r w:rsidR="00E71E72" w:rsidRPr="00BC32EC">
        <w:rPr>
          <w:rFonts w:ascii="Times New Roman" w:eastAsia="Times New Roman" w:hAnsi="Times New Roman" w:cs="Times New Roman"/>
          <w:sz w:val="24"/>
          <w:szCs w:val="24"/>
          <w:lang w:eastAsia="ru-RU"/>
        </w:rPr>
        <w:t xml:space="preserve">                                                Т.В. </w:t>
      </w:r>
      <w:proofErr w:type="spellStart"/>
      <w:r w:rsidR="00E71E72" w:rsidRPr="00BC32EC">
        <w:rPr>
          <w:rFonts w:ascii="Times New Roman" w:eastAsia="Times New Roman" w:hAnsi="Times New Roman" w:cs="Times New Roman"/>
          <w:sz w:val="24"/>
          <w:szCs w:val="24"/>
          <w:lang w:eastAsia="ru-RU"/>
        </w:rPr>
        <w:t>Наймушина</w:t>
      </w:r>
      <w:proofErr w:type="spellEnd"/>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E71E72"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BC32EC" w:rsidRDefault="00BC32EC"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BC32EC" w:rsidRPr="00BC32EC" w:rsidRDefault="00BC32EC"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p>
    <w:p w:rsidR="00E71E72" w:rsidRPr="00BC32EC" w:rsidRDefault="00E71E72" w:rsidP="00AB1ABF">
      <w:pPr>
        <w:shd w:val="clear" w:color="auto" w:fill="FDFEFF"/>
        <w:spacing w:after="0" w:line="270" w:lineRule="atLeast"/>
        <w:jc w:val="right"/>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lastRenderedPageBreak/>
        <w:t>Приложение</w:t>
      </w:r>
    </w:p>
    <w:p w:rsidR="00E71E72" w:rsidRPr="00BC32EC" w:rsidRDefault="00E71E72" w:rsidP="00AB1ABF">
      <w:pPr>
        <w:shd w:val="clear" w:color="auto" w:fill="FDFEFF"/>
        <w:spacing w:after="0" w:line="270" w:lineRule="atLeast"/>
        <w:jc w:val="right"/>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к постановлению администрации</w:t>
      </w:r>
    </w:p>
    <w:p w:rsidR="00E71E72" w:rsidRPr="00BC32EC" w:rsidRDefault="00E71E72" w:rsidP="00AB1ABF">
      <w:pPr>
        <w:shd w:val="clear" w:color="auto" w:fill="FDFEFF"/>
        <w:spacing w:after="0" w:line="270" w:lineRule="atLeast"/>
        <w:jc w:val="right"/>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Коуракскогосельсовета</w:t>
      </w:r>
    </w:p>
    <w:p w:rsidR="00E71E72" w:rsidRPr="00BC32EC" w:rsidRDefault="00F54C04" w:rsidP="00AB1ABF">
      <w:pPr>
        <w:shd w:val="clear" w:color="auto" w:fill="FDFEFF"/>
        <w:spacing w:after="0" w:line="270" w:lineRule="atLeast"/>
        <w:jc w:val="right"/>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от 12.02.2016г. № 23</w:t>
      </w:r>
    </w:p>
    <w:p w:rsidR="00AB1ABF" w:rsidRPr="00BC32EC" w:rsidRDefault="00BC32EC" w:rsidP="00BC32EC">
      <w:pPr>
        <w:shd w:val="clear" w:color="auto" w:fill="FDFEFF"/>
        <w:spacing w:after="0" w:line="27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80528B" w:rsidRPr="00BC32EC">
        <w:rPr>
          <w:rFonts w:ascii="Times New Roman" w:eastAsia="Times New Roman" w:hAnsi="Times New Roman" w:cs="Times New Roman"/>
          <w:sz w:val="24"/>
          <w:szCs w:val="24"/>
          <w:lang w:eastAsia="ru-RU"/>
        </w:rPr>
        <w:t>несены изменения постановлением № 143 от 09.09.2016г</w:t>
      </w:r>
    </w:p>
    <w:p w:rsidR="0080528B" w:rsidRPr="00BC32EC" w:rsidRDefault="0080528B" w:rsidP="00BE215E">
      <w:pPr>
        <w:shd w:val="clear" w:color="auto" w:fill="FDFEFF"/>
        <w:spacing w:after="0" w:line="270" w:lineRule="atLeast"/>
        <w:jc w:val="center"/>
        <w:rPr>
          <w:rFonts w:ascii="Times New Roman" w:eastAsia="Times New Roman" w:hAnsi="Times New Roman" w:cs="Times New Roman"/>
          <w:sz w:val="24"/>
          <w:szCs w:val="24"/>
          <w:lang w:eastAsia="ru-RU"/>
        </w:rPr>
      </w:pPr>
    </w:p>
    <w:p w:rsidR="00E71E72" w:rsidRPr="00BC32EC" w:rsidRDefault="00E71E72" w:rsidP="00BC32EC">
      <w:pPr>
        <w:shd w:val="clear" w:color="auto" w:fill="FDFEFF"/>
        <w:spacing w:after="0" w:line="270" w:lineRule="atLeast"/>
        <w:jc w:val="center"/>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Положение о Жилищной комиссии при администрации Коуракского сельсовета Тогучинского района Новосибирской области</w:t>
      </w:r>
    </w:p>
    <w:p w:rsidR="00AB1ABF" w:rsidRPr="00BC32EC" w:rsidRDefault="00AB1ABF" w:rsidP="00E71E72">
      <w:pPr>
        <w:shd w:val="clear" w:color="auto" w:fill="FDFEFF"/>
        <w:spacing w:after="0" w:line="270" w:lineRule="atLeast"/>
        <w:jc w:val="both"/>
        <w:rPr>
          <w:rFonts w:ascii="Times New Roman" w:eastAsia="Times New Roman" w:hAnsi="Times New Roman" w:cs="Times New Roman"/>
          <w:b/>
          <w:sz w:val="24"/>
          <w:szCs w:val="24"/>
          <w:lang w:eastAsia="ru-RU"/>
        </w:rPr>
      </w:pPr>
    </w:p>
    <w:p w:rsidR="00E71E72" w:rsidRPr="00BC32EC" w:rsidRDefault="00E71E72" w:rsidP="00E71E72">
      <w:pPr>
        <w:shd w:val="clear" w:color="auto" w:fill="FDFEFF"/>
        <w:spacing w:after="0" w:line="270" w:lineRule="atLeast"/>
        <w:jc w:val="both"/>
        <w:rPr>
          <w:rFonts w:ascii="Times New Roman" w:eastAsia="Times New Roman" w:hAnsi="Times New Roman" w:cs="Times New Roman"/>
          <w:b/>
          <w:sz w:val="24"/>
          <w:szCs w:val="24"/>
          <w:lang w:eastAsia="ru-RU"/>
        </w:rPr>
      </w:pPr>
      <w:r w:rsidRPr="00BC32EC">
        <w:rPr>
          <w:rFonts w:ascii="Times New Roman" w:eastAsia="Times New Roman" w:hAnsi="Times New Roman" w:cs="Times New Roman"/>
          <w:b/>
          <w:sz w:val="24"/>
          <w:szCs w:val="24"/>
          <w:lang w:eastAsia="ru-RU"/>
        </w:rPr>
        <w:t>1. Вводные положения</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1.1. Настоящее Положение о Жилищной комиссии при администрации Коуракского сельсовета Тогучинского района Новосибирской области определяет понятие, цели создания, задачи, функции, права, организацию деятельности, порядок работы Жилищной комиссии при администрации Коуракскогосельсовета Тогучинского района Новосибирской области (далее – комиссия).</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1.2. Комиссия является коллегиальным органом, созданным на постоянной основе.</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1.3. </w:t>
      </w:r>
      <w:proofErr w:type="gramStart"/>
      <w:r w:rsidRPr="00BC32EC">
        <w:rPr>
          <w:rFonts w:ascii="Times New Roman" w:eastAsia="Times New Roman" w:hAnsi="Times New Roman" w:cs="Times New Roman"/>
          <w:sz w:val="24"/>
          <w:szCs w:val="24"/>
          <w:lang w:eastAsia="ru-RU"/>
        </w:rPr>
        <w:t>Комиссия создается в целях обеспечения граждан права на жилище, его безопасности, на неприкосновенность и недопустимость произвольного лишения жилища, на необходимость беспрепятственного осуществления жилищных прав, а также на признание равенства участников жилищных отношений по владению, пользованию и распоряжению жилыми помещениями,  на восстановление нарушенных жилищных прав, их судебной защиты, обеспечения сохранности жилищного фонда и использования жилых помещений по назначению.</w:t>
      </w:r>
      <w:proofErr w:type="gramEnd"/>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1.4. </w:t>
      </w:r>
      <w:proofErr w:type="gramStart"/>
      <w:r w:rsidRPr="00BC32EC">
        <w:rPr>
          <w:rFonts w:ascii="Times New Roman" w:eastAsia="Times New Roman" w:hAnsi="Times New Roman" w:cs="Times New Roman"/>
          <w:sz w:val="24"/>
          <w:szCs w:val="24"/>
          <w:lang w:eastAsia="ru-RU"/>
        </w:rPr>
        <w:t>Комиссия  в своей деятельности руководствуется Конституцией РФ, федеральными законами РФ, Жилищным кодексом РФ,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нормативными правовыми актами Новосибирской области, постановлениями и распоряжениями губернатора Новосибирской области, Уставом и другими муниципальными правовыми актами Коуракского сельсовета Тогучинского района Новосибирской области, а также настоящим Положением.</w:t>
      </w:r>
      <w:proofErr w:type="gramEnd"/>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1.4. Комиссия взаимодействует с органами местного самоуправления Коуракского сельсовета, юридическими лицами, осуществляющими жилищно-коммунальное обслуживание, собственниками жилищного фонда и объектов коммунального назначения, а также с гражданами и с другими участниками жилищных отношений.</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b/>
          <w:sz w:val="24"/>
          <w:szCs w:val="24"/>
          <w:lang w:eastAsia="ru-RU"/>
        </w:rPr>
      </w:pPr>
      <w:r w:rsidRPr="00BC32EC">
        <w:rPr>
          <w:rFonts w:ascii="Times New Roman" w:eastAsia="Times New Roman" w:hAnsi="Times New Roman" w:cs="Times New Roman"/>
          <w:b/>
          <w:sz w:val="24"/>
          <w:szCs w:val="24"/>
          <w:lang w:eastAsia="ru-RU"/>
        </w:rPr>
        <w:t>2. Задачи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2.1. Основными задачами комиссии являются:</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а) Защита жилищных прав способами, предусмотренными Жилищным кодексом РФ, другими федеральными законами.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б) Выявление и предупреждение нарушений при использовании и содержании муниципального жилищного фонда и общего имущества собственников помещений в многоквартирном доме, сооружений и элементов инженерной и социальной инфраструктуры, благоустройства сельских населенных пунктов Коуракского сельсовета, принятие необходимых мер по выявленным нарушениям.</w:t>
      </w:r>
    </w:p>
    <w:p w:rsidR="0080528B" w:rsidRPr="00BC32EC" w:rsidRDefault="0080528B"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в</w:t>
      </w:r>
      <w:proofErr w:type="gramStart"/>
      <w:r w:rsidRPr="00BC32EC">
        <w:rPr>
          <w:rFonts w:ascii="Times New Roman" w:eastAsia="Times New Roman" w:hAnsi="Times New Roman" w:cs="Times New Roman"/>
          <w:sz w:val="24"/>
          <w:szCs w:val="24"/>
          <w:lang w:eastAsia="ru-RU"/>
        </w:rPr>
        <w:t>)О</w:t>
      </w:r>
      <w:proofErr w:type="gramEnd"/>
      <w:r w:rsidRPr="00BC32EC">
        <w:rPr>
          <w:rFonts w:ascii="Times New Roman" w:eastAsia="Times New Roman" w:hAnsi="Times New Roman" w:cs="Times New Roman"/>
          <w:sz w:val="24"/>
          <w:szCs w:val="24"/>
          <w:lang w:eastAsia="ru-RU"/>
        </w:rPr>
        <w:t>бследование жилых помещений инвалидов и общего имущества в многоквартирных домах, в которых проживают инвалиды, входящие в состав муниципального жилищного фонда, в целях их приспособления с учетом потребностей инвалидов и обеспечения условий их доступности для инвалидов</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2.2. Комиссия от имени Коуракского сельсовета реализует права собственника в отношении муниципального жилищного фонда в пределах предоставленных ей полномочий.</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b/>
          <w:sz w:val="24"/>
          <w:szCs w:val="24"/>
          <w:lang w:eastAsia="ru-RU"/>
        </w:rPr>
      </w:pPr>
      <w:r w:rsidRPr="00BC32EC">
        <w:rPr>
          <w:rFonts w:ascii="Times New Roman" w:eastAsia="Times New Roman" w:hAnsi="Times New Roman" w:cs="Times New Roman"/>
          <w:b/>
          <w:sz w:val="24"/>
          <w:szCs w:val="24"/>
          <w:lang w:eastAsia="ru-RU"/>
        </w:rPr>
        <w:t>3. Функции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lastRenderedPageBreak/>
        <w:t>3.1. Основными функциями комиссии являются:</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 определение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2) рассмотрение заявлений и ведение в установленном порядке учета граждан в качестве нуждающихся в жилых помещениях, предоставляемых по договорам социального найма (граждане, признанные  малоимущими; дети-сироты и дети, оставшиеся без попечения родителей; </w:t>
      </w:r>
      <w:proofErr w:type="gramStart"/>
      <w:r w:rsidRPr="00BC32EC">
        <w:rPr>
          <w:rFonts w:ascii="Times New Roman" w:eastAsia="Times New Roman" w:hAnsi="Times New Roman" w:cs="Times New Roman"/>
          <w:sz w:val="24"/>
          <w:szCs w:val="24"/>
          <w:lang w:eastAsia="ru-RU"/>
        </w:rPr>
        <w:t>граждане, относящиеся к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w:t>
      </w:r>
      <w:proofErr w:type="gramEnd"/>
      <w:r w:rsidRPr="00BC32EC">
        <w:rPr>
          <w:rFonts w:ascii="Times New Roman" w:eastAsia="Times New Roman" w:hAnsi="Times New Roman" w:cs="Times New Roman"/>
          <w:sz w:val="24"/>
          <w:szCs w:val="24"/>
          <w:lang w:eastAsia="ru-RU"/>
        </w:rPr>
        <w:t xml:space="preserve"> свободы; иные категории граждан, признанные федеральными законами и законами Новосибирской </w:t>
      </w:r>
      <w:proofErr w:type="gramStart"/>
      <w:r w:rsidRPr="00BC32EC">
        <w:rPr>
          <w:rFonts w:ascii="Times New Roman" w:eastAsia="Times New Roman" w:hAnsi="Times New Roman" w:cs="Times New Roman"/>
          <w:sz w:val="24"/>
          <w:szCs w:val="24"/>
          <w:lang w:eastAsia="ru-RU"/>
        </w:rPr>
        <w:t>области</w:t>
      </w:r>
      <w:proofErr w:type="gramEnd"/>
      <w:r w:rsidRPr="00BC32EC">
        <w:rPr>
          <w:rFonts w:ascii="Times New Roman" w:eastAsia="Times New Roman" w:hAnsi="Times New Roman" w:cs="Times New Roman"/>
          <w:sz w:val="24"/>
          <w:szCs w:val="24"/>
          <w:lang w:eastAsia="ru-RU"/>
        </w:rPr>
        <w:t xml:space="preserve"> нуждающимися в получении жилого помещения на условиях социального найма);</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3) принятие решений о предоставлении жилых помещений по договорам социального найма гражданам, состоящим на учете  в качестве нуждающихся в жилых помещениях;</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4) принятие решений о снятии граждан с учета в качестве нуждающихся в жилых помещениях;</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5) рассмотрение вопросов о выселении граждан из жилых помещений, предоставленных им по договорам социального найма в порядке, предусмотренном жилищным законодательством;</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6) рассмотрение заявлений об обмене жилых помещений от нанимателей жилых помещений в домах муниципального жилищного фонда и проверка представленных документов;</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7) определение порядка предоставления жилых помещений муниципального специализированного жилищного фонда;</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proofErr w:type="gramStart"/>
      <w:r w:rsidRPr="00BC32EC">
        <w:rPr>
          <w:rFonts w:ascii="Times New Roman" w:eastAsia="Times New Roman" w:hAnsi="Times New Roman" w:cs="Times New Roman"/>
          <w:sz w:val="24"/>
          <w:szCs w:val="24"/>
          <w:lang w:eastAsia="ru-RU"/>
        </w:rPr>
        <w:t>8) рассмотрение заявлений о переводе жилого помещения в нежилое, заявлений о переводе нежилого помещения в жилое помещение и иных документов, принятие в установленном порядке решений о переводе жилых помещений в нежилые помещения и нежилых помещений в жилые помещения;</w:t>
      </w:r>
      <w:proofErr w:type="gramEnd"/>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9) согласование переустройства и перепланировки жилых помещений;</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10)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11) иные вопросы, относимые к компетенции комиссии в области жилищных отношений.</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3.2. Комиссия рассматривает обращения граждан в установленные жилищным законодательством сроки и принимает соответствующее решение по результатам рассмотрения.</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b/>
          <w:sz w:val="24"/>
          <w:szCs w:val="24"/>
          <w:lang w:eastAsia="ru-RU"/>
        </w:rPr>
      </w:pPr>
      <w:r w:rsidRPr="00BC32EC">
        <w:rPr>
          <w:rFonts w:ascii="Times New Roman" w:eastAsia="Times New Roman" w:hAnsi="Times New Roman" w:cs="Times New Roman"/>
          <w:b/>
          <w:sz w:val="24"/>
          <w:szCs w:val="24"/>
          <w:lang w:eastAsia="ru-RU"/>
        </w:rPr>
        <w:t>4. Права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Для выполнения задач и функций комиссия имеет право в пределах своей компетенции: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4.1. Требовать представления необходимой информации и документов от собственников жилищного фонда и общего имущества собственников помещений в многоквартирном доме, а также организаций, оказывающих жилищно-коммунальные услуги, независимо от формы их собственности и подчинения.</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4.2. В случаях, установленных законодательством, выдавать обязательные для исполнения предписания об устранении выявленных нарушений собственникам, их представителям и пользователям жилищного фонда и общего имущества собственников помещений в многоквартирном доме и придомовых территорий, сооружений и элементов инженерной и социальной инфраструктуры.</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lastRenderedPageBreak/>
        <w:t xml:space="preserve">4.3. Представлять в установленном порядке от своего имени интересы администрации муниципального образования </w:t>
      </w:r>
      <w:proofErr w:type="spellStart"/>
      <w:r w:rsidRPr="00BC32EC">
        <w:rPr>
          <w:rFonts w:ascii="Times New Roman" w:eastAsia="Times New Roman" w:hAnsi="Times New Roman" w:cs="Times New Roman"/>
          <w:sz w:val="24"/>
          <w:szCs w:val="24"/>
          <w:lang w:eastAsia="ru-RU"/>
        </w:rPr>
        <w:t>Коуракский</w:t>
      </w:r>
      <w:proofErr w:type="spellEnd"/>
      <w:r w:rsidRPr="00BC32EC">
        <w:rPr>
          <w:rFonts w:ascii="Times New Roman" w:eastAsia="Times New Roman" w:hAnsi="Times New Roman" w:cs="Times New Roman"/>
          <w:sz w:val="24"/>
          <w:szCs w:val="24"/>
          <w:lang w:eastAsia="ru-RU"/>
        </w:rPr>
        <w:t xml:space="preserve"> сельсовет </w:t>
      </w:r>
      <w:proofErr w:type="spellStart"/>
      <w:r w:rsidRPr="00BC32EC">
        <w:rPr>
          <w:rFonts w:ascii="Times New Roman" w:eastAsia="Times New Roman" w:hAnsi="Times New Roman" w:cs="Times New Roman"/>
          <w:sz w:val="24"/>
          <w:szCs w:val="24"/>
          <w:lang w:eastAsia="ru-RU"/>
        </w:rPr>
        <w:t>Тогучинского</w:t>
      </w:r>
      <w:proofErr w:type="spellEnd"/>
      <w:r w:rsidRPr="00BC32EC">
        <w:rPr>
          <w:rFonts w:ascii="Times New Roman" w:eastAsia="Times New Roman" w:hAnsi="Times New Roman" w:cs="Times New Roman"/>
          <w:sz w:val="24"/>
          <w:szCs w:val="24"/>
          <w:lang w:eastAsia="ru-RU"/>
        </w:rPr>
        <w:t xml:space="preserve"> района Новосибирской области в судах, арбитражных судах, органах государственной власти, иных организациях.</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4.4. Заключать договоры на оказание консультационных услуг и проведение технической экспертизы по вопросам содержания, технической эксплуатации муниципального жилищного фонда.</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4.5. Осуществлять в пределах своей компетенции иные полномочия, установленные действующим законодательством.</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b/>
          <w:sz w:val="24"/>
          <w:szCs w:val="24"/>
          <w:lang w:eastAsia="ru-RU"/>
        </w:rPr>
      </w:pPr>
      <w:r w:rsidRPr="00BC32EC">
        <w:rPr>
          <w:rFonts w:ascii="Times New Roman" w:eastAsia="Times New Roman" w:hAnsi="Times New Roman" w:cs="Times New Roman"/>
          <w:b/>
          <w:sz w:val="24"/>
          <w:szCs w:val="24"/>
          <w:lang w:eastAsia="ru-RU"/>
        </w:rPr>
        <w:t>5. Организация деятельности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5.1. Структура и численность комиссии утверждаются постановлением Главы </w:t>
      </w:r>
      <w:r w:rsidR="00AB1ABF" w:rsidRPr="00BC32EC">
        <w:rPr>
          <w:rFonts w:ascii="Times New Roman" w:eastAsia="Times New Roman" w:hAnsi="Times New Roman" w:cs="Times New Roman"/>
          <w:sz w:val="24"/>
          <w:szCs w:val="24"/>
          <w:lang w:eastAsia="ru-RU"/>
        </w:rPr>
        <w:t>Коуракского</w:t>
      </w:r>
      <w:r w:rsidRPr="00BC32EC">
        <w:rPr>
          <w:rFonts w:ascii="Times New Roman" w:eastAsia="Times New Roman" w:hAnsi="Times New Roman" w:cs="Times New Roman"/>
          <w:sz w:val="24"/>
          <w:szCs w:val="24"/>
          <w:lang w:eastAsia="ru-RU"/>
        </w:rPr>
        <w:t xml:space="preserve"> сельсовета </w:t>
      </w:r>
      <w:r w:rsidR="00AB1ABF" w:rsidRPr="00BC32EC">
        <w:rPr>
          <w:rFonts w:ascii="Times New Roman" w:eastAsia="Times New Roman" w:hAnsi="Times New Roman" w:cs="Times New Roman"/>
          <w:sz w:val="24"/>
          <w:szCs w:val="24"/>
          <w:lang w:eastAsia="ru-RU"/>
        </w:rPr>
        <w:t>Тогучинского</w:t>
      </w:r>
      <w:r w:rsidRPr="00BC32EC">
        <w:rPr>
          <w:rFonts w:ascii="Times New Roman" w:eastAsia="Times New Roman" w:hAnsi="Times New Roman" w:cs="Times New Roman"/>
          <w:sz w:val="24"/>
          <w:szCs w:val="24"/>
          <w:lang w:eastAsia="ru-RU"/>
        </w:rPr>
        <w:t>района Новосибирской области.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5.2. Возглавляет комиссию председатель комиссии, являющийся по должности Главой </w:t>
      </w:r>
      <w:r w:rsidR="00AB1ABF" w:rsidRPr="00BC32EC">
        <w:rPr>
          <w:rFonts w:ascii="Times New Roman" w:eastAsia="Times New Roman" w:hAnsi="Times New Roman" w:cs="Times New Roman"/>
          <w:sz w:val="24"/>
          <w:szCs w:val="24"/>
          <w:lang w:eastAsia="ru-RU"/>
        </w:rPr>
        <w:t>Коуракского</w:t>
      </w:r>
      <w:r w:rsidRPr="00BC32EC">
        <w:rPr>
          <w:rFonts w:ascii="Times New Roman" w:eastAsia="Times New Roman" w:hAnsi="Times New Roman" w:cs="Times New Roman"/>
          <w:sz w:val="24"/>
          <w:szCs w:val="24"/>
          <w:lang w:eastAsia="ru-RU"/>
        </w:rPr>
        <w:t xml:space="preserve"> сельсовета </w:t>
      </w:r>
      <w:r w:rsidR="00AB1ABF" w:rsidRPr="00BC32EC">
        <w:rPr>
          <w:rFonts w:ascii="Times New Roman" w:eastAsia="Times New Roman" w:hAnsi="Times New Roman" w:cs="Times New Roman"/>
          <w:sz w:val="24"/>
          <w:szCs w:val="24"/>
          <w:lang w:eastAsia="ru-RU"/>
        </w:rPr>
        <w:t>Тогучинского</w:t>
      </w:r>
      <w:r w:rsidRPr="00BC32EC">
        <w:rPr>
          <w:rFonts w:ascii="Times New Roman" w:eastAsia="Times New Roman" w:hAnsi="Times New Roman" w:cs="Times New Roman"/>
          <w:sz w:val="24"/>
          <w:szCs w:val="24"/>
          <w:lang w:eastAsia="ru-RU"/>
        </w:rPr>
        <w:t xml:space="preserve"> района Новосибирской области.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b/>
          <w:sz w:val="24"/>
          <w:szCs w:val="24"/>
          <w:lang w:eastAsia="ru-RU"/>
        </w:rPr>
      </w:pPr>
      <w:r w:rsidRPr="00BC32EC">
        <w:rPr>
          <w:rFonts w:ascii="Times New Roman" w:eastAsia="Times New Roman" w:hAnsi="Times New Roman" w:cs="Times New Roman"/>
          <w:b/>
          <w:sz w:val="24"/>
          <w:szCs w:val="24"/>
          <w:lang w:eastAsia="ru-RU"/>
        </w:rPr>
        <w:t>6. Порядок работы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6.1. Основная форма работы комиссии осуществляется на ее заседаниях.</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6.2. Заседание комиссии проводится председателем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6.3. Заседание комиссии является правомочным, если в нем участвуют 2/3 члены комиссии.</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6.4. Решение комиссии принимается открытым голосованием простым большинством голосов ее членов. При голосовании каждый член комиссии имеет один голос.</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6.5. Решение комиссии оформляется протоколом, который подписывается председателем и секретарем.</w:t>
      </w:r>
    </w:p>
    <w:p w:rsidR="00E71E72" w:rsidRPr="00BC32EC" w:rsidRDefault="00E71E72" w:rsidP="00E71E72">
      <w:pPr>
        <w:shd w:val="clear" w:color="auto" w:fill="FDFEFF"/>
        <w:spacing w:after="0" w:line="270" w:lineRule="atLeast"/>
        <w:jc w:val="both"/>
        <w:rPr>
          <w:rFonts w:ascii="Times New Roman" w:eastAsia="Times New Roman" w:hAnsi="Times New Roman" w:cs="Times New Roman"/>
          <w:sz w:val="24"/>
          <w:szCs w:val="24"/>
          <w:lang w:eastAsia="ru-RU"/>
        </w:rPr>
      </w:pPr>
      <w:r w:rsidRPr="00BC32EC">
        <w:rPr>
          <w:rFonts w:ascii="Times New Roman" w:eastAsia="Times New Roman" w:hAnsi="Times New Roman" w:cs="Times New Roman"/>
          <w:sz w:val="24"/>
          <w:szCs w:val="24"/>
          <w:lang w:eastAsia="ru-RU"/>
        </w:rPr>
        <w:t xml:space="preserve">6.6. Комиссия вправе к своей работе привлекать в установленном порядке представителей администрации </w:t>
      </w:r>
      <w:r w:rsidR="00AB1ABF" w:rsidRPr="00BC32EC">
        <w:rPr>
          <w:rFonts w:ascii="Times New Roman" w:eastAsia="Times New Roman" w:hAnsi="Times New Roman" w:cs="Times New Roman"/>
          <w:sz w:val="24"/>
          <w:szCs w:val="24"/>
          <w:lang w:eastAsia="ru-RU"/>
        </w:rPr>
        <w:t>Тогучинского</w:t>
      </w:r>
      <w:r w:rsidRPr="00BC32EC">
        <w:rPr>
          <w:rFonts w:ascii="Times New Roman" w:eastAsia="Times New Roman" w:hAnsi="Times New Roman" w:cs="Times New Roman"/>
          <w:sz w:val="24"/>
          <w:szCs w:val="24"/>
          <w:lang w:eastAsia="ru-RU"/>
        </w:rPr>
        <w:t>района Новосибирской области, ее структурных подразделений, организации, а также получать заключения, необходимые для принятия решения по вопросам, входящим в компетенцию комиссии.</w:t>
      </w:r>
    </w:p>
    <w:p w:rsidR="00E71E72" w:rsidRPr="00BC32EC" w:rsidRDefault="00E71E72" w:rsidP="00E71E72">
      <w:pPr>
        <w:rPr>
          <w:rFonts w:ascii="Times New Roman" w:hAnsi="Times New Roman" w:cs="Times New Roman"/>
          <w:sz w:val="24"/>
          <w:szCs w:val="24"/>
        </w:rPr>
      </w:pPr>
    </w:p>
    <w:p w:rsidR="00086942" w:rsidRPr="00BC32EC" w:rsidRDefault="00086942" w:rsidP="00086942">
      <w:pPr>
        <w:ind w:firstLine="708"/>
        <w:rPr>
          <w:rFonts w:ascii="Times New Roman" w:hAnsi="Times New Roman" w:cs="Times New Roman"/>
          <w:sz w:val="24"/>
          <w:szCs w:val="24"/>
        </w:rPr>
      </w:pPr>
    </w:p>
    <w:sectPr w:rsidR="00086942" w:rsidRPr="00BC32EC" w:rsidSect="00BC3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342A"/>
    <w:multiLevelType w:val="hybridMultilevel"/>
    <w:tmpl w:val="F182CB6C"/>
    <w:lvl w:ilvl="0" w:tplc="17EAB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F14288"/>
    <w:rsid w:val="00086942"/>
    <w:rsid w:val="000B20D0"/>
    <w:rsid w:val="001F27A1"/>
    <w:rsid w:val="003776D5"/>
    <w:rsid w:val="003A350D"/>
    <w:rsid w:val="00402B0A"/>
    <w:rsid w:val="005511A2"/>
    <w:rsid w:val="006153F8"/>
    <w:rsid w:val="006B11EC"/>
    <w:rsid w:val="006C420F"/>
    <w:rsid w:val="0080528B"/>
    <w:rsid w:val="00A42305"/>
    <w:rsid w:val="00A57ECF"/>
    <w:rsid w:val="00AB1ABF"/>
    <w:rsid w:val="00B17F62"/>
    <w:rsid w:val="00B26F6B"/>
    <w:rsid w:val="00BC32EC"/>
    <w:rsid w:val="00BE1940"/>
    <w:rsid w:val="00BE215E"/>
    <w:rsid w:val="00E71E72"/>
    <w:rsid w:val="00F14288"/>
    <w:rsid w:val="00F5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20F"/>
    <w:pPr>
      <w:spacing w:after="0" w:line="240" w:lineRule="auto"/>
    </w:pPr>
    <w:rPr>
      <w:rFonts w:ascii="Calibri" w:eastAsia="Calibri" w:hAnsi="Calibri" w:cs="Calibri"/>
      <w:lang w:eastAsia="ru-RU"/>
    </w:rPr>
  </w:style>
  <w:style w:type="paragraph" w:styleId="a4">
    <w:name w:val="List Paragraph"/>
    <w:basedOn w:val="a"/>
    <w:uiPriority w:val="34"/>
    <w:qFormat/>
    <w:rsid w:val="006C4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20F"/>
    <w:pPr>
      <w:spacing w:after="0" w:line="240" w:lineRule="auto"/>
    </w:pPr>
    <w:rPr>
      <w:rFonts w:ascii="Calibri" w:eastAsia="Calibri" w:hAnsi="Calibri" w:cs="Calibri"/>
      <w:lang w:eastAsia="ru-RU"/>
    </w:rPr>
  </w:style>
  <w:style w:type="paragraph" w:styleId="a4">
    <w:name w:val="List Paragraph"/>
    <w:basedOn w:val="a"/>
    <w:uiPriority w:val="34"/>
    <w:qFormat/>
    <w:rsid w:val="006C42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Коурак VipNet</dc:creator>
  <cp:keywords/>
  <dc:description/>
  <cp:lastModifiedBy>Я</cp:lastModifiedBy>
  <cp:revision>15</cp:revision>
  <cp:lastPrinted>2016-02-16T10:34:00Z</cp:lastPrinted>
  <dcterms:created xsi:type="dcterms:W3CDTF">2016-02-10T03:43:00Z</dcterms:created>
  <dcterms:modified xsi:type="dcterms:W3CDTF">2016-09-12T07:30:00Z</dcterms:modified>
</cp:coreProperties>
</file>