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F8" w:rsidRPr="00EE7674" w:rsidRDefault="00B25BF8" w:rsidP="00EE76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>АДМИНИСТРАЦИЯ</w:t>
      </w:r>
    </w:p>
    <w:p w:rsidR="00B25BF8" w:rsidRPr="00EE7674" w:rsidRDefault="00B25BF8" w:rsidP="00EE76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>КОУРАКСКОГО СЕЛЬСОВЕТА</w:t>
      </w:r>
    </w:p>
    <w:p w:rsidR="00B25BF8" w:rsidRPr="00EE7674" w:rsidRDefault="00B25BF8" w:rsidP="00EE76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>ТОГУЧИНСКОГО РАЙОНА</w:t>
      </w:r>
    </w:p>
    <w:p w:rsidR="00B25BF8" w:rsidRPr="00EE7674" w:rsidRDefault="00B25BF8" w:rsidP="00EE76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>НОВОСИБИРСКОЙ ОБЛАСТИ</w:t>
      </w:r>
    </w:p>
    <w:p w:rsidR="00B25BF8" w:rsidRPr="00EE7674" w:rsidRDefault="00B25BF8" w:rsidP="00EE767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ПОСТАНОВЛЕНИЕ</w:t>
      </w:r>
      <w:bookmarkStart w:id="0" w:name="_GoBack"/>
      <w:bookmarkEnd w:id="0"/>
    </w:p>
    <w:p w:rsidR="00B25BF8" w:rsidRPr="00EE7674" w:rsidRDefault="00B25BF8" w:rsidP="00EE767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16.05.2017                           № 35</w:t>
      </w:r>
    </w:p>
    <w:p w:rsidR="00B25BF8" w:rsidRPr="00EE7674" w:rsidRDefault="00B25BF8" w:rsidP="00EE767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7674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Pr="00EE7674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EE7674">
        <w:rPr>
          <w:rFonts w:ascii="Times New Roman" w:hAnsi="Times New Roman"/>
          <w:sz w:val="24"/>
          <w:szCs w:val="24"/>
          <w:lang w:eastAsia="ru-RU"/>
        </w:rPr>
        <w:t>оурак</w:t>
      </w:r>
      <w:proofErr w:type="spellEnd"/>
    </w:p>
    <w:p w:rsidR="00B25BF8" w:rsidRPr="00EE7674" w:rsidRDefault="00EE7674" w:rsidP="00EE767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разработке плана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 xml:space="preserve"> привлечения сил и средств, для тушения пожаров и проведения аварийно-спасательных  работ  на территории Коуракского  сельсовета </w:t>
      </w:r>
    </w:p>
    <w:p w:rsidR="00B25BF8" w:rsidRPr="00EE7674" w:rsidRDefault="00B25BF8" w:rsidP="00EE767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          В соответствии с Федеральным законом   от 06.10.2003 г. № 131-ФЗ «Об общих принципах организации местного самоуправления в Российской Федерации», Федерального закона от 21.12.1994 г. № 69-ФЗ «О пожарной безопасности» администрация Коуракского сельсовета Тогучинского района Новосибирской области</w:t>
      </w:r>
    </w:p>
    <w:p w:rsidR="00B25BF8" w:rsidRDefault="00EE7674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ПОСТАНОВЛЯЕ</w:t>
      </w:r>
      <w:r w:rsidR="00B25BF8" w:rsidRPr="00EE7674">
        <w:rPr>
          <w:rFonts w:ascii="Times New Roman" w:hAnsi="Times New Roman"/>
          <w:b/>
          <w:bCs/>
          <w:sz w:val="24"/>
          <w:szCs w:val="24"/>
          <w:lang w:eastAsia="ru-RU"/>
        </w:rPr>
        <w:t>Т: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 </w:t>
      </w:r>
    </w:p>
    <w:p w:rsidR="00EE7674" w:rsidRPr="00EE7674" w:rsidRDefault="00EE7674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25BF8" w:rsidRPr="00EE7674" w:rsidRDefault="00EE7674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1. Установить следующий  порядок привлечения си</w:t>
      </w:r>
      <w:r>
        <w:rPr>
          <w:rFonts w:ascii="Times New Roman" w:hAnsi="Times New Roman"/>
          <w:sz w:val="24"/>
          <w:szCs w:val="24"/>
          <w:lang w:eastAsia="ru-RU"/>
        </w:rPr>
        <w:t>л и средств пожарной охраны  для тушения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 xml:space="preserve"> пожаров на территории  Коуракского сельсовета:                                                                                                     </w:t>
      </w:r>
    </w:p>
    <w:p w:rsidR="00B25BF8" w:rsidRPr="00EE7674" w:rsidRDefault="00B25BF8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выезд подразделений пожарной охраны на тушение пожаров и их ликвидацию  осуществляется  в соответствии с планом привлечения сил и средств по тушению пожаров на территории Коуракского сельсовета</w:t>
      </w:r>
      <w:r w:rsidR="00EE7674">
        <w:rPr>
          <w:rFonts w:ascii="Times New Roman" w:hAnsi="Times New Roman"/>
          <w:sz w:val="24"/>
          <w:szCs w:val="24"/>
          <w:lang w:eastAsia="ru-RU"/>
        </w:rPr>
        <w:t>.</w:t>
      </w:r>
    </w:p>
    <w:p w:rsidR="00B25BF8" w:rsidRPr="00EE7674" w:rsidRDefault="00EE7674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2. Мероприятия по организации тушения пожаров в поселении направить на своевременное прибытие пожарной охраны и иных служб  к месту пожара с введением  в действие достаточного количества огнетушащих средств.</w:t>
      </w:r>
    </w:p>
    <w:p w:rsidR="00B25BF8" w:rsidRPr="00EE7674" w:rsidRDefault="00EE7674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3. Утвердить</w:t>
      </w:r>
      <w:r w:rsidR="00015695">
        <w:rPr>
          <w:rFonts w:ascii="Times New Roman" w:hAnsi="Times New Roman"/>
          <w:sz w:val="24"/>
          <w:szCs w:val="24"/>
          <w:lang w:eastAsia="ru-RU"/>
        </w:rPr>
        <w:t xml:space="preserve"> и согласовать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 xml:space="preserve"> план привлечения сил и сре</w:t>
      </w:r>
      <w:proofErr w:type="gramStart"/>
      <w:r w:rsidR="00B25BF8" w:rsidRPr="00EE7674">
        <w:rPr>
          <w:rFonts w:ascii="Times New Roman" w:hAnsi="Times New Roman"/>
          <w:sz w:val="24"/>
          <w:szCs w:val="24"/>
          <w:lang w:eastAsia="ru-RU"/>
        </w:rPr>
        <w:t>дств  дл</w:t>
      </w:r>
      <w:proofErr w:type="gramEnd"/>
      <w:r w:rsidR="00B25BF8" w:rsidRPr="00EE7674">
        <w:rPr>
          <w:rFonts w:ascii="Times New Roman" w:hAnsi="Times New Roman"/>
          <w:sz w:val="24"/>
          <w:szCs w:val="24"/>
          <w:lang w:eastAsia="ru-RU"/>
        </w:rPr>
        <w:t>я тушения пожаров и проведения аварийно-спасательных работ на территории Коуракского сельсовета (приложение  1).</w:t>
      </w:r>
    </w:p>
    <w:p w:rsidR="00B25BF8" w:rsidRPr="00EE7674" w:rsidRDefault="00B25BF8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 4. Утвердить порядок привлечения сил и сре</w:t>
      </w:r>
      <w:proofErr w:type="gramStart"/>
      <w:r w:rsidRPr="00EE7674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EE7674">
        <w:rPr>
          <w:rFonts w:ascii="Times New Roman" w:hAnsi="Times New Roman"/>
          <w:sz w:val="24"/>
          <w:szCs w:val="24"/>
          <w:lang w:eastAsia="ru-RU"/>
        </w:rPr>
        <w:t xml:space="preserve">я тушения пожаров и проведения аварийно-спасательных работ на территории Коуракского сельсовета (приложение  2).                                                                                                                                                             </w:t>
      </w:r>
    </w:p>
    <w:p w:rsidR="00B25BF8" w:rsidRPr="00EE7674" w:rsidRDefault="00EE7674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5.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B25BF8" w:rsidRPr="00EE7674" w:rsidRDefault="00EE7674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6. Контроль за выполнением настоящего постановления  оставляю за собой</w:t>
      </w:r>
      <w:proofErr w:type="gramStart"/>
      <w:r w:rsidR="00B25BF8" w:rsidRPr="00EE7674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B25BF8" w:rsidRDefault="00EE7674" w:rsidP="00EE7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B25BF8" w:rsidRPr="00EE7674">
        <w:rPr>
          <w:rFonts w:ascii="Times New Roman" w:hAnsi="Times New Roman"/>
          <w:sz w:val="24"/>
          <w:szCs w:val="24"/>
          <w:lang w:eastAsia="ru-RU"/>
        </w:rPr>
        <w:t>7. Настоящее постановление опубликовать в периодическом печатном издании «</w:t>
      </w:r>
      <w:proofErr w:type="spellStart"/>
      <w:r w:rsidR="00B25BF8" w:rsidRPr="00EE7674">
        <w:rPr>
          <w:rFonts w:ascii="Times New Roman" w:hAnsi="Times New Roman"/>
          <w:sz w:val="24"/>
          <w:szCs w:val="24"/>
          <w:lang w:eastAsia="ru-RU"/>
        </w:rPr>
        <w:t>Коуракский</w:t>
      </w:r>
      <w:proofErr w:type="spellEnd"/>
      <w:r w:rsidR="00B25BF8" w:rsidRPr="00EE7674">
        <w:rPr>
          <w:rFonts w:ascii="Times New Roman" w:hAnsi="Times New Roman"/>
          <w:sz w:val="24"/>
          <w:szCs w:val="24"/>
          <w:lang w:eastAsia="ru-RU"/>
        </w:rPr>
        <w:t xml:space="preserve"> Вестник»</w:t>
      </w:r>
    </w:p>
    <w:p w:rsidR="00EE7674" w:rsidRDefault="00EE7674" w:rsidP="00EE76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7674" w:rsidRDefault="00EE7674" w:rsidP="00EE76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7674" w:rsidRPr="00EE7674" w:rsidRDefault="00EE7674" w:rsidP="00EE76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7674" w:rsidRDefault="00B25BF8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EE7674" w:rsidRPr="00EE7674">
        <w:rPr>
          <w:rFonts w:ascii="Times New Roman" w:hAnsi="Times New Roman"/>
          <w:sz w:val="24"/>
          <w:szCs w:val="24"/>
          <w:lang w:eastAsia="ru-RU"/>
        </w:rPr>
        <w:t xml:space="preserve">Коуракского сельсовета                                                                               </w:t>
      </w:r>
    </w:p>
    <w:p w:rsidR="00EE7674" w:rsidRDefault="00B25BF8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 Тогучинского района </w:t>
      </w:r>
    </w:p>
    <w:p w:rsidR="00B25BF8" w:rsidRPr="00EE7674" w:rsidRDefault="00B25BF8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B25BF8" w:rsidRPr="00EE7674" w:rsidSect="00FE58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</w:t>
      </w:r>
      <w:r w:rsidR="00EE767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EE76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7674">
        <w:rPr>
          <w:rFonts w:ascii="Times New Roman" w:hAnsi="Times New Roman"/>
          <w:sz w:val="24"/>
          <w:szCs w:val="24"/>
          <w:lang w:eastAsia="ru-RU"/>
        </w:rPr>
        <w:t>Т.В.Наймушина</w:t>
      </w:r>
      <w:proofErr w:type="spellEnd"/>
    </w:p>
    <w:p w:rsidR="00EE7674" w:rsidRDefault="00EE7674" w:rsidP="00EE7674">
      <w:pPr>
        <w:tabs>
          <w:tab w:val="left" w:pos="87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25BF8" w:rsidRPr="00EE7674" w:rsidRDefault="00B25BF8" w:rsidP="00EE7674">
      <w:pPr>
        <w:tabs>
          <w:tab w:val="left" w:pos="8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>ПЛАН</w:t>
      </w:r>
    </w:p>
    <w:p w:rsidR="00B25BF8" w:rsidRPr="00EE7674" w:rsidRDefault="00B25BF8" w:rsidP="00EE7674">
      <w:pPr>
        <w:tabs>
          <w:tab w:val="left" w:pos="8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 xml:space="preserve">привлечения сил и средств на тушение пожаров в </w:t>
      </w:r>
      <w:proofErr w:type="spellStart"/>
      <w:r w:rsidRPr="00EE7674">
        <w:rPr>
          <w:rFonts w:ascii="Times New Roman" w:hAnsi="Times New Roman"/>
          <w:sz w:val="24"/>
          <w:szCs w:val="24"/>
        </w:rPr>
        <w:t>Коуракском</w:t>
      </w:r>
      <w:proofErr w:type="spellEnd"/>
      <w:r w:rsidRPr="00EE7674">
        <w:rPr>
          <w:rFonts w:ascii="Times New Roman" w:hAnsi="Times New Roman"/>
          <w:sz w:val="24"/>
          <w:szCs w:val="24"/>
        </w:rPr>
        <w:t xml:space="preserve"> сельском совете</w:t>
      </w: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34"/>
        <w:gridCol w:w="2700"/>
        <w:gridCol w:w="2057"/>
        <w:gridCol w:w="1134"/>
        <w:gridCol w:w="1984"/>
        <w:gridCol w:w="1985"/>
        <w:gridCol w:w="1984"/>
        <w:gridCol w:w="1747"/>
      </w:tblGrid>
      <w:tr w:rsidR="00B25BF8" w:rsidRPr="00EE7674" w:rsidTr="00C527B9">
        <w:trPr>
          <w:cantSplit/>
          <w:trHeight w:val="1266"/>
          <w:tblHeader/>
        </w:trPr>
        <w:tc>
          <w:tcPr>
            <w:tcW w:w="67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2700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Подразделения пожарной охраны привлекаемых к тушению пожаров</w:t>
            </w:r>
          </w:p>
        </w:tc>
        <w:tc>
          <w:tcPr>
            <w:tcW w:w="2057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Способ вызова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(телефон и др.)</w:t>
            </w:r>
          </w:p>
        </w:tc>
        <w:tc>
          <w:tcPr>
            <w:tcW w:w="11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Расстояние до населенного пункта</w:t>
            </w: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5953" w:type="dxa"/>
            <w:gridSpan w:val="3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Техника, привлекаемая для тушения по номеру (рангу) пожара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47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Дополнительные силы</w:t>
            </w:r>
          </w:p>
        </w:tc>
      </w:tr>
      <w:tr w:rsidR="00B25BF8" w:rsidRPr="00EE7674" w:rsidTr="00C527B9">
        <w:trPr>
          <w:cantSplit/>
          <w:trHeight w:val="380"/>
          <w:tblHeader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  № 3</w:t>
            </w:r>
          </w:p>
        </w:tc>
        <w:tc>
          <w:tcPr>
            <w:tcW w:w="1747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BF8" w:rsidRPr="00EE7674" w:rsidTr="00C527B9">
        <w:trPr>
          <w:trHeight w:val="371"/>
        </w:trPr>
        <w:tc>
          <w:tcPr>
            <w:tcW w:w="67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с. Юрты</w:t>
            </w: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BF8" w:rsidRPr="00EE7674" w:rsidTr="00C527B9">
        <w:trPr>
          <w:trHeight w:val="28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ПЧ-105 ОП Шахтинский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25-001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АЦ5,540(5557)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37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ПЧ-105 ОП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Коуракский</w:t>
            </w:r>
            <w:proofErr w:type="spellEnd"/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44-111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34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П«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44-108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УАЗ-396259 с мотопомпой,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бульдозер</w:t>
            </w:r>
          </w:p>
        </w:tc>
      </w:tr>
      <w:tr w:rsidR="00B25BF8" w:rsidRPr="00EE7674" w:rsidTr="00C527B9">
        <w:trPr>
          <w:trHeight w:val="43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АО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Мирновский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44-431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АЦ-30 ГАЗ 66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</w:tc>
      </w:tr>
      <w:tr w:rsidR="00B25BF8" w:rsidRPr="00EE7674" w:rsidTr="00C527B9">
        <w:trPr>
          <w:trHeight w:val="31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филиал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Тогучинское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ДРСУ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Новосибирскавтодор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22-554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8-9232499132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</w:tr>
      <w:tr w:rsidR="00B25BF8" w:rsidRPr="00EE7674" w:rsidTr="00C527B9">
        <w:trPr>
          <w:trHeight w:val="36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РЭС</w:t>
            </w:r>
            <w:r w:rsidRPr="00EE76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Филиал Тогучинского района </w:t>
            </w:r>
            <w:r w:rsidRPr="00EE76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ЗАО.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21-189;25-226;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8-9529314286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отключение электрических </w:t>
            </w: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сетей</w:t>
            </w:r>
          </w:p>
        </w:tc>
      </w:tr>
      <w:tr w:rsidR="00B25BF8" w:rsidRPr="00EE7674" w:rsidTr="00C527B9">
        <w:trPr>
          <w:trHeight w:val="324"/>
        </w:trPr>
        <w:tc>
          <w:tcPr>
            <w:tcW w:w="67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д. Конево</w:t>
            </w: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МТЗ 82 с плугом, бульдозер</w:t>
            </w:r>
          </w:p>
        </w:tc>
      </w:tr>
      <w:tr w:rsidR="00B25BF8" w:rsidRPr="00EE7674" w:rsidTr="00C527B9">
        <w:trPr>
          <w:trHeight w:val="438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ПЧ-105 ОП Шахтинский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25-001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52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ПЧ-105 ОП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Коуракский</w:t>
            </w:r>
            <w:proofErr w:type="spellEnd"/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44-111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66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П«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44-108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УАЗ-396259 с мотопомпой,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бульдозер</w:t>
            </w:r>
          </w:p>
        </w:tc>
      </w:tr>
      <w:tr w:rsidR="00B25BF8" w:rsidRPr="00EE7674" w:rsidTr="00C527B9">
        <w:trPr>
          <w:trHeight w:val="66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АО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Мирновский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44-431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АЦ-30 ГАЗ 66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</w:tc>
      </w:tr>
      <w:tr w:rsidR="00B25BF8" w:rsidRPr="00EE7674" w:rsidTr="00C527B9">
        <w:trPr>
          <w:trHeight w:val="58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филиал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Тогучинское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ДРСУ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Новосибирскавтодор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22-554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8-9232499132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</w:tr>
      <w:tr w:rsidR="00B25BF8" w:rsidRPr="00EE7674" w:rsidTr="00C527B9">
        <w:trPr>
          <w:trHeight w:val="64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РЭС</w:t>
            </w:r>
            <w:r w:rsidRPr="00EE76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Филиал Тогучинского района ЗАО.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21-189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8-9529314286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отключение электрических сетей</w:t>
            </w:r>
          </w:p>
        </w:tc>
      </w:tr>
      <w:tr w:rsidR="00B25BF8" w:rsidRPr="00EE7674" w:rsidTr="00C527B9">
        <w:trPr>
          <w:trHeight w:val="620"/>
        </w:trPr>
        <w:tc>
          <w:tcPr>
            <w:tcW w:w="67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оурак</w:t>
            </w:r>
            <w:proofErr w:type="spellEnd"/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МТЗ 82 с плугом, </w:t>
            </w: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бульдозер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BF8" w:rsidRPr="00EE7674" w:rsidTr="00C527B9">
        <w:trPr>
          <w:trHeight w:val="1026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ПЧ-105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ОП Шахтинский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25-001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584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ПЧ-105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ОП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Коуракский</w:t>
            </w:r>
            <w:proofErr w:type="spellEnd"/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44-111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532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П«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44-108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УАЗ-396259 с мотопомпой,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бульдозер</w:t>
            </w:r>
          </w:p>
        </w:tc>
      </w:tr>
      <w:tr w:rsidR="00B25BF8" w:rsidRPr="00EE7674" w:rsidTr="00C527B9">
        <w:trPr>
          <w:trHeight w:val="60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АО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Мирновский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44-431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АЦ-30 ГАЗ 66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</w:tc>
      </w:tr>
      <w:tr w:rsidR="00B25BF8" w:rsidRPr="00EE7674" w:rsidTr="00C527B9">
        <w:trPr>
          <w:trHeight w:val="48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филиал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Тогучинское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ДРСУ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Новосибирскавтодор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22-554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8-9232499132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</w:tr>
      <w:tr w:rsidR="00B25BF8" w:rsidRPr="00EE7674" w:rsidTr="00C527B9">
        <w:trPr>
          <w:trHeight w:val="328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РЭС</w:t>
            </w:r>
            <w:r w:rsidRPr="00EE76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Филиал Тогучинского района ЗАО.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21-189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8-9529314286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отключение электрических сетей</w:t>
            </w:r>
          </w:p>
        </w:tc>
      </w:tr>
      <w:tr w:rsidR="00B25BF8" w:rsidRPr="00EE7674" w:rsidTr="00C527B9">
        <w:trPr>
          <w:trHeight w:val="321"/>
        </w:trPr>
        <w:tc>
          <w:tcPr>
            <w:tcW w:w="67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с. Старо-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Гутово</w:t>
            </w:r>
            <w:proofErr w:type="spellEnd"/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ДПД 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BF8" w:rsidRPr="00EE7674" w:rsidTr="00C527B9">
        <w:trPr>
          <w:trHeight w:val="40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ПЧ-105 ОП Шахтинский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25-001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45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ПЧ-105 ОП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Коуракский</w:t>
            </w:r>
            <w:proofErr w:type="spellEnd"/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44-111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42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П«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44-108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УАЗ-396259 с мотопомпой,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бульдозер</w:t>
            </w:r>
          </w:p>
        </w:tc>
      </w:tr>
      <w:tr w:rsidR="00B25BF8" w:rsidRPr="00EE7674" w:rsidTr="00C527B9">
        <w:trPr>
          <w:trHeight w:val="40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АО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Мирновский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44-431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АЦ-30 ГАЗ 66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</w:tc>
      </w:tr>
      <w:tr w:rsidR="00B25BF8" w:rsidRPr="00EE7674" w:rsidTr="00C527B9">
        <w:trPr>
          <w:trHeight w:val="39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филиал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Тогучинское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ДРСУ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Новосибирскавтодор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22-554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8-9232499132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</w:tr>
      <w:tr w:rsidR="00B25BF8" w:rsidRPr="00EE7674" w:rsidTr="00C527B9">
        <w:trPr>
          <w:trHeight w:val="58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РЭС</w:t>
            </w:r>
            <w:r w:rsidRPr="00EE76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Филиал Тогучинского района ЗАО.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21-189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8-9529314286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отключение электрических сетей</w:t>
            </w:r>
          </w:p>
        </w:tc>
      </w:tr>
      <w:tr w:rsidR="00B25BF8" w:rsidRPr="00EE7674" w:rsidTr="00C527B9">
        <w:trPr>
          <w:trHeight w:val="180"/>
        </w:trPr>
        <w:tc>
          <w:tcPr>
            <w:tcW w:w="67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vMerge w:val="restart"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п. Мирный</w:t>
            </w:r>
          </w:p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МТЗ 82 с плугом, бульдозер</w:t>
            </w:r>
          </w:p>
        </w:tc>
      </w:tr>
      <w:tr w:rsidR="00B25BF8" w:rsidRPr="00EE7674" w:rsidTr="00C527B9">
        <w:trPr>
          <w:trHeight w:val="27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ПЧ-105 ОП Шахтинский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25-001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19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ПЧ-105 ОП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Коуракский</w:t>
            </w:r>
            <w:proofErr w:type="spellEnd"/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44-111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 5,5-40(5557)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BF8" w:rsidRPr="00EE7674" w:rsidTr="00C527B9">
        <w:trPr>
          <w:trHeight w:val="402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П«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Коуракское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44-108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УАЗ-396259 с мотопомпой,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>бульдозер</w:t>
            </w:r>
          </w:p>
        </w:tc>
      </w:tr>
      <w:tr w:rsidR="00B25BF8" w:rsidRPr="00EE7674" w:rsidTr="00C527B9">
        <w:trPr>
          <w:trHeight w:val="39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АО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Мирновский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44-431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АЦ-30 ГАЗ 66</w:t>
            </w:r>
          </w:p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 82 с плугом, бульдозер</w:t>
            </w:r>
          </w:p>
        </w:tc>
      </w:tr>
      <w:tr w:rsidR="00B25BF8" w:rsidRPr="00EE7674" w:rsidTr="00C527B9">
        <w:trPr>
          <w:trHeight w:val="465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 филиал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Тогучинское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ДРСУ ОАО «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Новосибирскавтодор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22-554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8-9232499132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</w:tr>
      <w:tr w:rsidR="00B25BF8" w:rsidRPr="00EE7674" w:rsidTr="00C527B9">
        <w:trPr>
          <w:trHeight w:val="630"/>
        </w:trPr>
        <w:tc>
          <w:tcPr>
            <w:tcW w:w="67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25BF8" w:rsidRPr="00EE7674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 РЭС</w:t>
            </w:r>
            <w:r w:rsidRPr="00EE76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Филиал Тогучинского района ЗАО.</w:t>
            </w:r>
          </w:p>
        </w:tc>
        <w:tc>
          <w:tcPr>
            <w:tcW w:w="2057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21-189</w:t>
            </w:r>
          </w:p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8-9529314286</w:t>
            </w:r>
          </w:p>
        </w:tc>
        <w:tc>
          <w:tcPr>
            <w:tcW w:w="113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BF8" w:rsidRPr="00EE7674" w:rsidRDefault="00B25BF8" w:rsidP="00EE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B25BF8" w:rsidRPr="00EE7674" w:rsidRDefault="00B25BF8" w:rsidP="00EE7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отключение электрических сетей</w:t>
            </w:r>
          </w:p>
        </w:tc>
      </w:tr>
    </w:tbl>
    <w:p w:rsidR="00B25BF8" w:rsidRPr="00EE7674" w:rsidRDefault="00B25BF8" w:rsidP="00015695">
      <w:pPr>
        <w:tabs>
          <w:tab w:val="left" w:pos="87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25BF8" w:rsidRPr="00650057" w:rsidRDefault="00B25BF8" w:rsidP="00015695">
      <w:pPr>
        <w:tabs>
          <w:tab w:val="left" w:pos="8700"/>
        </w:tabs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650057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                                               </w:t>
      </w:r>
      <w:r w:rsidRPr="00650057">
        <w:rPr>
          <w:rFonts w:ascii="Times New Roman" w:hAnsi="Times New Roman"/>
          <w:b/>
          <w:color w:val="FFFFFF" w:themeColor="background1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Y="331"/>
        <w:tblW w:w="14611" w:type="dxa"/>
        <w:tblLayout w:type="fixed"/>
        <w:tblLook w:val="01E0" w:firstRow="1" w:lastRow="1" w:firstColumn="1" w:lastColumn="1" w:noHBand="0" w:noVBand="0"/>
      </w:tblPr>
      <w:tblGrid>
        <w:gridCol w:w="4754"/>
        <w:gridCol w:w="4928"/>
        <w:gridCol w:w="4929"/>
      </w:tblGrid>
      <w:tr w:rsidR="00B25BF8" w:rsidRPr="00650057" w:rsidTr="00015695">
        <w:trPr>
          <w:trHeight w:val="1589"/>
        </w:trPr>
        <w:tc>
          <w:tcPr>
            <w:tcW w:w="4754" w:type="dxa"/>
          </w:tcPr>
          <w:p w:rsidR="00B25BF8" w:rsidRPr="00650057" w:rsidRDefault="00B25BF8" w:rsidP="00015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1"/>
                <w:sz w:val="24"/>
                <w:szCs w:val="24"/>
              </w:rPr>
              <w:t>Начальник ПЧ-105</w:t>
            </w:r>
            <w:r w:rsidRPr="00650057">
              <w:rPr>
                <w:rFonts w:ascii="Times New Roman" w:hAnsi="Times New Roman"/>
                <w:color w:val="FFFFFF" w:themeColor="background1"/>
                <w:spacing w:val="-3"/>
              </w:rPr>
              <w:t xml:space="preserve">                             </w:t>
            </w:r>
          </w:p>
          <w:p w:rsidR="00015695" w:rsidRPr="00650057" w:rsidRDefault="00B25BF8" w:rsidP="00015695">
            <w:pPr>
              <w:pStyle w:val="7"/>
              <w:spacing w:before="0" w:after="0"/>
              <w:rPr>
                <w:rFonts w:ascii="Times New Roman" w:hAnsi="Times New Roman"/>
                <w:color w:val="FFFFFF" w:themeColor="background1"/>
              </w:rPr>
            </w:pP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3"/>
              </w:rPr>
              <w:t>Е.Ю.Тараданов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="00015695" w:rsidRPr="00650057">
              <w:rPr>
                <w:rFonts w:ascii="Times New Roman" w:hAnsi="Times New Roman"/>
                <w:color w:val="FFFFFF" w:themeColor="background1"/>
              </w:rPr>
              <w:t>________________________</w:t>
            </w:r>
          </w:p>
          <w:p w:rsidR="00B25BF8" w:rsidRPr="00650057" w:rsidRDefault="00B25BF8" w:rsidP="00015695">
            <w:pPr>
              <w:pStyle w:val="7"/>
              <w:spacing w:before="0" w:after="0"/>
              <w:rPr>
                <w:rFonts w:ascii="Times New Roman" w:hAnsi="Times New Roman"/>
                <w:color w:val="FFFFFF" w:themeColor="background1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2"/>
              </w:rPr>
              <w:t>«___»_____________20_____ г.</w:t>
            </w:r>
          </w:p>
          <w:p w:rsidR="00B25BF8" w:rsidRPr="00650057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МП</w:t>
            </w:r>
          </w:p>
        </w:tc>
        <w:tc>
          <w:tcPr>
            <w:tcW w:w="4928" w:type="dxa"/>
          </w:tcPr>
          <w:p w:rsidR="00B25BF8" w:rsidRPr="00650057" w:rsidRDefault="00B25BF8" w:rsidP="00015695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Директор</w:t>
            </w: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МУП «</w:t>
            </w:r>
            <w:proofErr w:type="spellStart"/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Коуракское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»</w:t>
            </w:r>
          </w:p>
          <w:p w:rsidR="00B25BF8" w:rsidRPr="00650057" w:rsidRDefault="00B25BF8" w:rsidP="00015695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Ланг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К.И</w:t>
            </w:r>
            <w:r w:rsidR="00015695"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______________________</w:t>
            </w: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 </w:t>
            </w:r>
          </w:p>
          <w:p w:rsidR="00B25BF8" w:rsidRPr="00650057" w:rsidRDefault="00B25BF8" w:rsidP="00EE7674">
            <w:pPr>
              <w:tabs>
                <w:tab w:val="left" w:pos="870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«____» __________ 20____г.</w:t>
            </w:r>
          </w:p>
          <w:p w:rsidR="00B25BF8" w:rsidRPr="00650057" w:rsidRDefault="00B25BF8" w:rsidP="00EE7674">
            <w:pPr>
              <w:tabs>
                <w:tab w:val="left" w:pos="8700"/>
              </w:tabs>
              <w:spacing w:after="0" w:line="240" w:lineRule="auto"/>
              <w:ind w:firstLine="459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М.П.</w:t>
            </w: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ab/>
            </w: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ab/>
              <w:t xml:space="preserve"> «___»_____________2010</w:t>
            </w:r>
          </w:p>
        </w:tc>
        <w:tc>
          <w:tcPr>
            <w:tcW w:w="4929" w:type="dxa"/>
          </w:tcPr>
          <w:p w:rsidR="00B25BF8" w:rsidRPr="00650057" w:rsidRDefault="00B25BF8" w:rsidP="00015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Директор «ОАО </w:t>
            </w: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Коуракское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»</w:t>
            </w:r>
            <w:r w:rsidRPr="00650057">
              <w:rPr>
                <w:rFonts w:ascii="Times New Roman" w:hAnsi="Times New Roman"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</w:p>
          <w:p w:rsidR="00B25BF8" w:rsidRPr="00650057" w:rsidRDefault="00B25BF8" w:rsidP="00015695">
            <w:pPr>
              <w:spacing w:after="0" w:line="240" w:lineRule="auto"/>
              <w:ind w:right="495"/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3"/>
                <w:sz w:val="24"/>
                <w:szCs w:val="24"/>
              </w:rPr>
              <w:t>И.Ю.Колисов</w:t>
            </w:r>
            <w:proofErr w:type="spellEnd"/>
            <w:r w:rsidRPr="00650057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015695" w:rsidRPr="00650057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_______________________</w:t>
            </w:r>
          </w:p>
          <w:p w:rsidR="00B25BF8" w:rsidRPr="00650057" w:rsidRDefault="00B25BF8" w:rsidP="00EE7674">
            <w:pPr>
              <w:spacing w:after="0" w:line="240" w:lineRule="auto"/>
              <w:ind w:right="72"/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2"/>
                <w:sz w:val="24"/>
                <w:szCs w:val="24"/>
              </w:rPr>
              <w:t xml:space="preserve">                  «___»___________20___ г.</w:t>
            </w:r>
          </w:p>
          <w:p w:rsidR="00B25BF8" w:rsidRPr="00650057" w:rsidRDefault="00B25BF8" w:rsidP="00EE7674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МП</w:t>
            </w: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25BF8" w:rsidRPr="00650057" w:rsidTr="00015695">
        <w:trPr>
          <w:trHeight w:val="1405"/>
        </w:trPr>
        <w:tc>
          <w:tcPr>
            <w:tcW w:w="4754" w:type="dxa"/>
          </w:tcPr>
          <w:p w:rsidR="00B25BF8" w:rsidRPr="00650057" w:rsidRDefault="00B25BF8" w:rsidP="00EE7674">
            <w:pPr>
              <w:shd w:val="clear" w:color="auto" w:fill="FFFFFF"/>
              <w:spacing w:after="0" w:line="240" w:lineRule="auto"/>
              <w:ind w:right="371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Директор  АО «</w:t>
            </w: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Мирновский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лесхоз»                                                                         </w:t>
            </w:r>
          </w:p>
          <w:p w:rsidR="00B25BF8" w:rsidRPr="00650057" w:rsidRDefault="00B25BF8" w:rsidP="00015695">
            <w:pPr>
              <w:shd w:val="clear" w:color="auto" w:fill="FFFFFF"/>
              <w:spacing w:after="0" w:line="240" w:lineRule="auto"/>
              <w:ind w:right="797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Василюк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В.В.</w:t>
            </w:r>
            <w:r w:rsidR="00015695"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__________________</w:t>
            </w:r>
          </w:p>
          <w:p w:rsidR="00B25BF8" w:rsidRPr="00650057" w:rsidRDefault="00B25BF8" w:rsidP="00015695">
            <w:pPr>
              <w:pStyle w:val="7"/>
              <w:spacing w:before="0" w:after="0"/>
              <w:rPr>
                <w:rFonts w:ascii="Times New Roman" w:hAnsi="Times New Roman"/>
                <w:color w:val="FFFFFF" w:themeColor="background1"/>
                <w:spacing w:val="-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</w:rPr>
              <w:t>«___»_________________20__ г.</w:t>
            </w:r>
          </w:p>
          <w:p w:rsidR="00B25BF8" w:rsidRPr="00650057" w:rsidRDefault="00B25BF8" w:rsidP="00015695">
            <w:pPr>
              <w:pStyle w:val="7"/>
              <w:spacing w:after="0"/>
              <w:rPr>
                <w:rFonts w:ascii="Times New Roman" w:hAnsi="Times New Roman"/>
                <w:color w:val="FFFFFF" w:themeColor="background1"/>
                <w:spacing w:val="-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</w:rPr>
              <w:t>МП</w:t>
            </w:r>
          </w:p>
        </w:tc>
        <w:tc>
          <w:tcPr>
            <w:tcW w:w="4928" w:type="dxa"/>
          </w:tcPr>
          <w:p w:rsidR="00B25BF8" w:rsidRPr="00650057" w:rsidRDefault="00B25BF8" w:rsidP="00015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  <w:shd w:val="clear" w:color="auto" w:fill="FFFFFF"/>
              </w:rPr>
              <w:t>РЭС Филиал Тогучинского района ЗАО.</w:t>
            </w: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</w:p>
          <w:p w:rsidR="00B25BF8" w:rsidRPr="00650057" w:rsidRDefault="00015695" w:rsidP="00015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    </w:t>
            </w:r>
            <w:proofErr w:type="spellStart"/>
            <w:r w:rsidR="00B25BF8"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Кимаев</w:t>
            </w:r>
            <w:proofErr w:type="spellEnd"/>
            <w:r w:rsidR="00B25BF8"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О.А.</w:t>
            </w: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_______________________</w:t>
            </w:r>
          </w:p>
          <w:p w:rsidR="00B25BF8" w:rsidRPr="00650057" w:rsidRDefault="00B25BF8" w:rsidP="00015695">
            <w:pPr>
              <w:pStyle w:val="7"/>
              <w:spacing w:before="0" w:after="0"/>
              <w:jc w:val="center"/>
              <w:rPr>
                <w:rFonts w:ascii="Times New Roman" w:hAnsi="Times New Roman"/>
                <w:color w:val="FFFFFF" w:themeColor="background1"/>
                <w:spacing w:val="-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</w:rPr>
              <w:t>«____»______________20__ г.</w:t>
            </w:r>
          </w:p>
          <w:p w:rsidR="00B25BF8" w:rsidRPr="00650057" w:rsidRDefault="00B25BF8" w:rsidP="00EE767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</w:p>
          <w:p w:rsidR="00B25BF8" w:rsidRPr="00650057" w:rsidRDefault="00B25BF8" w:rsidP="00EE7674">
            <w:pPr>
              <w:spacing w:after="0" w:line="240" w:lineRule="auto"/>
              <w:ind w:right="72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МП</w:t>
            </w:r>
          </w:p>
        </w:tc>
        <w:tc>
          <w:tcPr>
            <w:tcW w:w="4929" w:type="dxa"/>
          </w:tcPr>
          <w:p w:rsidR="00B25BF8" w:rsidRPr="00650057" w:rsidRDefault="00B25BF8" w:rsidP="00015695">
            <w:pPr>
              <w:shd w:val="clear" w:color="auto" w:fill="FFFFFF"/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Начальник</w:t>
            </w: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ф</w:t>
            </w:r>
            <w:r w:rsidRPr="00650057">
              <w:rPr>
                <w:rFonts w:ascii="Times New Roman" w:hAnsi="Times New Roman"/>
                <w:color w:val="FFFFFF" w:themeColor="background1"/>
                <w:sz w:val="24"/>
                <w:szCs w:val="24"/>
                <w:shd w:val="clear" w:color="auto" w:fill="FFFFFF"/>
              </w:rPr>
              <w:t>илиала</w:t>
            </w: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Тогучинское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ДРСУ</w:t>
            </w:r>
          </w:p>
          <w:p w:rsidR="00B25BF8" w:rsidRPr="00650057" w:rsidRDefault="00B25BF8" w:rsidP="00015695">
            <w:pPr>
              <w:shd w:val="clear" w:color="auto" w:fill="FFFFFF"/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ОАО «</w:t>
            </w:r>
            <w:proofErr w:type="spellStart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Новосибирскавтодор</w:t>
            </w:r>
            <w:proofErr w:type="spellEnd"/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»</w:t>
            </w:r>
          </w:p>
          <w:p w:rsidR="00B25BF8" w:rsidRPr="00650057" w:rsidRDefault="00B25BF8" w:rsidP="00015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Дёмин Н.В.</w:t>
            </w:r>
            <w:r w:rsidR="00015695"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 xml:space="preserve"> ___________________________</w:t>
            </w:r>
          </w:p>
          <w:p w:rsidR="00B25BF8" w:rsidRPr="00650057" w:rsidRDefault="00B25BF8" w:rsidP="00015695">
            <w:pPr>
              <w:pStyle w:val="7"/>
              <w:spacing w:before="0" w:after="0"/>
              <w:jc w:val="center"/>
              <w:rPr>
                <w:rFonts w:ascii="Times New Roman" w:hAnsi="Times New Roman"/>
                <w:color w:val="FFFFFF" w:themeColor="background1"/>
                <w:spacing w:val="-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</w:rPr>
              <w:t>«____»______________20__ г.</w:t>
            </w:r>
          </w:p>
          <w:p w:rsidR="00B25BF8" w:rsidRPr="00650057" w:rsidRDefault="00B25BF8" w:rsidP="00015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0057"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  <w:t>МП</w:t>
            </w:r>
          </w:p>
        </w:tc>
      </w:tr>
    </w:tbl>
    <w:p w:rsidR="00B25BF8" w:rsidRPr="00650057" w:rsidRDefault="00B25BF8" w:rsidP="00EE7674">
      <w:pPr>
        <w:tabs>
          <w:tab w:val="left" w:pos="5540"/>
          <w:tab w:val="left" w:pos="10260"/>
        </w:tabs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65005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65005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650057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65005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</w:p>
    <w:p w:rsidR="00B25BF8" w:rsidRPr="00650057" w:rsidRDefault="00B25BF8" w:rsidP="00EE767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sectPr w:rsidR="00B25BF8" w:rsidRPr="00650057" w:rsidSect="00FE58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687"/>
        <w:gridCol w:w="3122"/>
        <w:gridCol w:w="2098"/>
        <w:gridCol w:w="2097"/>
      </w:tblGrid>
      <w:tr w:rsidR="0064094F" w:rsidRPr="00EE7674" w:rsidTr="00F318E3">
        <w:tc>
          <w:tcPr>
            <w:tcW w:w="9807" w:type="dxa"/>
            <w:gridSpan w:val="5"/>
          </w:tcPr>
          <w:p w:rsidR="0064094F" w:rsidRPr="00EE7674" w:rsidRDefault="0064094F" w:rsidP="00F3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дополнительных сил и средств </w:t>
            </w:r>
          </w:p>
          <w:p w:rsidR="0064094F" w:rsidRPr="00EE7674" w:rsidRDefault="0064094F" w:rsidP="00F3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на тушение пожаров в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Коуракском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сельсовете</w:t>
            </w:r>
          </w:p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94F" w:rsidRPr="00EE7674" w:rsidTr="00F318E3">
        <w:tc>
          <w:tcPr>
            <w:tcW w:w="803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8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учреждения, 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привлекаемые к тушению пожаров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tabs>
                <w:tab w:val="left" w:pos="8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Способ вызова</w:t>
            </w:r>
          </w:p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(телефон и др.)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Техника, привлекаемая для тушения  пожара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64094F" w:rsidRPr="00EE7674" w:rsidTr="00F318E3">
        <w:tc>
          <w:tcPr>
            <w:tcW w:w="803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оурак</w:t>
            </w:r>
            <w:proofErr w:type="spellEnd"/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Коуракская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им.М.Я.Михайлова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- директор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Джиго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44-296</w:t>
            </w:r>
          </w:p>
        </w:tc>
        <w:tc>
          <w:tcPr>
            <w:tcW w:w="2097" w:type="dxa"/>
          </w:tcPr>
          <w:p w:rsidR="0064094F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 с плугом</w:t>
            </w:r>
          </w:p>
          <w:p w:rsidR="0064094F" w:rsidRPr="00880666" w:rsidRDefault="0064094F" w:rsidP="00F318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УАЗ-322069;ПАЗ 32053-70;   Газель-3221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ИП КФХ Наприенко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44-238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 с плугом, ДТ-75 бульдозер; МТЗ-80</w:t>
            </w:r>
          </w:p>
        </w:tc>
      </w:tr>
      <w:tr w:rsidR="0064094F" w:rsidRPr="00EE7674" w:rsidTr="00F318E3">
        <w:tc>
          <w:tcPr>
            <w:tcW w:w="803" w:type="dxa"/>
            <w:vMerge w:val="restart"/>
          </w:tcPr>
          <w:p w:rsidR="0064094F" w:rsidRPr="00EE7674" w:rsidRDefault="0064094F" w:rsidP="00F318E3">
            <w:pPr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 w:val="restart"/>
          </w:tcPr>
          <w:p w:rsidR="0064094F" w:rsidRPr="00EE7674" w:rsidRDefault="0064094F" w:rsidP="00F318E3">
            <w:pPr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рты</w:t>
            </w:r>
          </w:p>
        </w:tc>
        <w:tc>
          <w:tcPr>
            <w:tcW w:w="3122" w:type="dxa"/>
          </w:tcPr>
          <w:p w:rsidR="0064094F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25-222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Газель 322171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ИПКФХ 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Бухтуев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25-207</w:t>
            </w:r>
          </w:p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8-9059466716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К-150; МТЗ-52: ГАЗ-53; МАЗ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ИПКФХ Павлов А.Ф.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8-9039395054 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К-700; ДТ-75 бульдозер; МТЗ-82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КФХКострицын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25-232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МТЗ-82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 КФХ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Чемодуров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8-9039321393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 ; плуг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К-700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ИПКФХ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Мельчаков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К-700; ДТ-75 бульдозер; МТЗ-82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ДПД Атаманов А.А.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25-242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МТЗ-52 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ИПКФХ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Петрейкин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8-9059356658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К-150; ДТ-75 бульдозер; МТЗ-82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ИПКФХ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Прачук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8-9050958796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МТЗ-52; ДТ-75 бульдозер; Т-4 гусеничный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ДПД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Прачук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Н.Г.-староста села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8-9050958796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Газель</w:t>
            </w:r>
          </w:p>
        </w:tc>
      </w:tr>
      <w:tr w:rsidR="0064094F" w:rsidRPr="00EE7674" w:rsidTr="00F318E3">
        <w:tc>
          <w:tcPr>
            <w:tcW w:w="803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ирный</w:t>
            </w: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Афанасьев В.В.- староста села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44-433</w:t>
            </w:r>
          </w:p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8-9069099830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АЦ-30 ГАЗ 66; ДТ-75 бульдозер; МТЗ-82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Казаркин</w:t>
            </w:r>
            <w:proofErr w:type="spellEnd"/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44-460</w:t>
            </w:r>
          </w:p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8-913798-1467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ДТ-75 бульдозер; МТЗ-1221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ИП Котельникова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44-420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</w:tr>
      <w:tr w:rsidR="0064094F" w:rsidRPr="00EE7674" w:rsidTr="00F318E3">
        <w:tc>
          <w:tcPr>
            <w:tcW w:w="803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тарогутово</w:t>
            </w:r>
            <w:proofErr w:type="spellEnd"/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Сгибнев А.Г.- староста  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8-9513763889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ДПД Атаманов Н.А.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Нараев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ДТ-75 бульдозер</w:t>
            </w:r>
          </w:p>
        </w:tc>
      </w:tr>
      <w:tr w:rsidR="0064094F" w:rsidRPr="00EE7674" w:rsidTr="00F318E3">
        <w:tc>
          <w:tcPr>
            <w:tcW w:w="803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vMerge w:val="restart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E76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E7674">
              <w:rPr>
                <w:rFonts w:ascii="Times New Roman" w:hAnsi="Times New Roman"/>
                <w:sz w:val="24"/>
                <w:szCs w:val="24"/>
              </w:rPr>
              <w:t>онево</w:t>
            </w: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Симбирских П.Н. староста  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8-9538682325</w:t>
            </w: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МТЗ-82 плуг</w:t>
            </w:r>
          </w:p>
        </w:tc>
      </w:tr>
      <w:tr w:rsidR="0064094F" w:rsidRPr="00EE7674" w:rsidTr="00F318E3">
        <w:tc>
          <w:tcPr>
            <w:tcW w:w="803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 xml:space="preserve">ДПД </w:t>
            </w:r>
            <w:proofErr w:type="spellStart"/>
            <w:r w:rsidRPr="00EE7674">
              <w:rPr>
                <w:rFonts w:ascii="Times New Roman" w:hAnsi="Times New Roman"/>
                <w:sz w:val="24"/>
                <w:szCs w:val="24"/>
              </w:rPr>
              <w:t>Бахтеев</w:t>
            </w:r>
            <w:proofErr w:type="spellEnd"/>
            <w:r w:rsidRPr="00EE7674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</w:tc>
        <w:tc>
          <w:tcPr>
            <w:tcW w:w="2098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4094F" w:rsidRPr="00EE7674" w:rsidRDefault="0064094F" w:rsidP="00F3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674">
              <w:rPr>
                <w:rFonts w:ascii="Times New Roman" w:hAnsi="Times New Roman"/>
                <w:sz w:val="24"/>
                <w:szCs w:val="24"/>
              </w:rPr>
              <w:t>Т-40</w:t>
            </w:r>
          </w:p>
        </w:tc>
      </w:tr>
    </w:tbl>
    <w:p w:rsidR="00B25BF8" w:rsidRPr="00EE7674" w:rsidRDefault="00B25BF8" w:rsidP="00EE7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F8" w:rsidRPr="00EE7674" w:rsidRDefault="00B25BF8" w:rsidP="00EE7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B52" w:rsidRDefault="009F2B52" w:rsidP="00EE76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2B52" w:rsidRDefault="00B25BF8" w:rsidP="009F2B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9F2B52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EE7674">
        <w:rPr>
          <w:rFonts w:ascii="Times New Roman" w:hAnsi="Times New Roman"/>
          <w:sz w:val="24"/>
          <w:szCs w:val="24"/>
          <w:lang w:eastAsia="ru-RU"/>
        </w:rPr>
        <w:t> 2</w:t>
      </w:r>
    </w:p>
    <w:p w:rsidR="00650057" w:rsidRDefault="00650057" w:rsidP="009F2B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5BF8" w:rsidRPr="00EE7674" w:rsidRDefault="00B25BF8" w:rsidP="00EE7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25BF8" w:rsidRPr="00EE7674" w:rsidRDefault="00B25BF8" w:rsidP="00EE7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о порядке привлечения сил и сре</w:t>
      </w:r>
      <w:proofErr w:type="gramStart"/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я тушения пожаров</w:t>
      </w:r>
    </w:p>
    <w:p w:rsidR="00B25BF8" w:rsidRPr="00EE7674" w:rsidRDefault="00B25BF8" w:rsidP="00EE7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и проведения аварийно-спасательных работ</w:t>
      </w:r>
    </w:p>
    <w:p w:rsidR="00B25BF8" w:rsidRDefault="00B25BF8" w:rsidP="00EE7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на территории  Коуракского сельсовета Тогучинского района</w:t>
      </w:r>
      <w:r w:rsidRPr="00EE7674">
        <w:rPr>
          <w:rFonts w:ascii="Times New Roman" w:hAnsi="Times New Roman"/>
          <w:sz w:val="24"/>
          <w:szCs w:val="24"/>
          <w:lang w:eastAsia="ru-RU"/>
        </w:rPr>
        <w:t> </w:t>
      </w:r>
    </w:p>
    <w:p w:rsidR="009F2B52" w:rsidRPr="00EE7674" w:rsidRDefault="009F2B52" w:rsidP="00EE7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5BF8" w:rsidRPr="00EE7674" w:rsidRDefault="00B25BF8" w:rsidP="00EE7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  <w:r w:rsidRPr="00EE7674">
        <w:rPr>
          <w:rFonts w:ascii="Times New Roman" w:hAnsi="Times New Roman"/>
          <w:sz w:val="24"/>
          <w:szCs w:val="24"/>
          <w:lang w:eastAsia="ru-RU"/>
        </w:rPr>
        <w:t> </w:t>
      </w:r>
    </w:p>
    <w:p w:rsidR="00B25BF8" w:rsidRPr="00EE7674" w:rsidRDefault="00B25BF8" w:rsidP="009F2B5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EE7674">
        <w:rPr>
          <w:rFonts w:ascii="Times New Roman" w:hAnsi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21.12.1994 г. № 69-ФЗ «О пожарной безопасности», Федеральным законом от 06.10.2003 г.  № 131-ФЗ «Об   общих    принципах    организации   местного  самоуправления в Российской Федерации», Федеральным законом от 22.07.2008г. «Технический регламент о требованиях пожарной безопасности» и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</w:t>
      </w:r>
      <w:proofErr w:type="gramEnd"/>
      <w:r w:rsidRPr="00EE7674">
        <w:rPr>
          <w:rFonts w:ascii="Times New Roman" w:hAnsi="Times New Roman"/>
          <w:sz w:val="24"/>
          <w:szCs w:val="24"/>
          <w:lang w:eastAsia="ru-RU"/>
        </w:rPr>
        <w:t xml:space="preserve"> на территории  Коуракского сельсовета Тогучинского района</w:t>
      </w:r>
    </w:p>
    <w:p w:rsidR="00B25BF8" w:rsidRPr="00EE7674" w:rsidRDefault="00B25BF8" w:rsidP="009F2B5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1.2. Для тушения пожаров и проведения аварийно-спасательных работ на Коуракского сельсовета Тогучинского района привлекаются следующие силы:</w:t>
      </w:r>
    </w:p>
    <w:p w:rsidR="00B25BF8" w:rsidRPr="00EE7674" w:rsidRDefault="00B25BF8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- ОПЧ-105 ОП </w:t>
      </w:r>
      <w:proofErr w:type="spellStart"/>
      <w:r w:rsidRPr="00EE7674">
        <w:rPr>
          <w:rFonts w:ascii="Times New Roman" w:hAnsi="Times New Roman"/>
          <w:sz w:val="24"/>
          <w:szCs w:val="24"/>
          <w:lang w:eastAsia="ru-RU"/>
        </w:rPr>
        <w:t>Коуракский</w:t>
      </w:r>
      <w:proofErr w:type="spellEnd"/>
    </w:p>
    <w:p w:rsidR="00B25BF8" w:rsidRPr="00EE7674" w:rsidRDefault="00B25BF8" w:rsidP="00EE76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 ОПЧ-105 ОП Шахтинский</w:t>
      </w:r>
    </w:p>
    <w:p w:rsidR="00B25BF8" w:rsidRPr="00EE7674" w:rsidRDefault="00B25BF8" w:rsidP="00EE7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>- ОАО «</w:t>
      </w:r>
      <w:proofErr w:type="spellStart"/>
      <w:r w:rsidRPr="00EE7674">
        <w:rPr>
          <w:rFonts w:ascii="Times New Roman" w:hAnsi="Times New Roman"/>
          <w:sz w:val="24"/>
          <w:szCs w:val="24"/>
        </w:rPr>
        <w:t>Коуракское</w:t>
      </w:r>
      <w:proofErr w:type="spellEnd"/>
      <w:r w:rsidRPr="00EE7674">
        <w:rPr>
          <w:rFonts w:ascii="Times New Roman" w:hAnsi="Times New Roman"/>
          <w:sz w:val="24"/>
          <w:szCs w:val="24"/>
        </w:rPr>
        <w:t>»</w:t>
      </w:r>
    </w:p>
    <w:p w:rsidR="00B25BF8" w:rsidRPr="00EE7674" w:rsidRDefault="00B25BF8" w:rsidP="00EE7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E7674">
        <w:rPr>
          <w:rFonts w:ascii="Times New Roman" w:hAnsi="Times New Roman"/>
          <w:sz w:val="24"/>
          <w:szCs w:val="24"/>
        </w:rPr>
        <w:t>МУ</w:t>
      </w:r>
      <w:proofErr w:type="gramStart"/>
      <w:r w:rsidRPr="00EE7674">
        <w:rPr>
          <w:rFonts w:ascii="Times New Roman" w:hAnsi="Times New Roman"/>
          <w:sz w:val="24"/>
          <w:szCs w:val="24"/>
        </w:rPr>
        <w:t>П«</w:t>
      </w:r>
      <w:proofErr w:type="gramEnd"/>
      <w:r w:rsidRPr="00EE7674">
        <w:rPr>
          <w:rFonts w:ascii="Times New Roman" w:hAnsi="Times New Roman"/>
          <w:sz w:val="24"/>
          <w:szCs w:val="24"/>
        </w:rPr>
        <w:t>Коуракское</w:t>
      </w:r>
      <w:proofErr w:type="spellEnd"/>
      <w:r w:rsidRPr="00EE7674">
        <w:rPr>
          <w:rFonts w:ascii="Times New Roman" w:hAnsi="Times New Roman"/>
          <w:sz w:val="24"/>
          <w:szCs w:val="24"/>
        </w:rPr>
        <w:t>»</w:t>
      </w:r>
    </w:p>
    <w:p w:rsidR="00B25BF8" w:rsidRPr="00EE7674" w:rsidRDefault="00B25BF8" w:rsidP="00EE7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 xml:space="preserve">- филиал </w:t>
      </w:r>
      <w:proofErr w:type="spellStart"/>
      <w:r w:rsidRPr="00EE7674">
        <w:rPr>
          <w:rFonts w:ascii="Times New Roman" w:hAnsi="Times New Roman"/>
          <w:sz w:val="24"/>
          <w:szCs w:val="24"/>
        </w:rPr>
        <w:t>Тогучинское</w:t>
      </w:r>
      <w:proofErr w:type="spellEnd"/>
      <w:r w:rsidRPr="00EE7674">
        <w:rPr>
          <w:rFonts w:ascii="Times New Roman" w:hAnsi="Times New Roman"/>
          <w:sz w:val="24"/>
          <w:szCs w:val="24"/>
        </w:rPr>
        <w:t xml:space="preserve"> ДРСУ ОАО «</w:t>
      </w:r>
      <w:proofErr w:type="spellStart"/>
      <w:r w:rsidRPr="00EE7674">
        <w:rPr>
          <w:rFonts w:ascii="Times New Roman" w:hAnsi="Times New Roman"/>
          <w:sz w:val="24"/>
          <w:szCs w:val="24"/>
        </w:rPr>
        <w:t>Новосибирскавтодор</w:t>
      </w:r>
      <w:proofErr w:type="spellEnd"/>
      <w:r w:rsidRPr="00EE7674">
        <w:rPr>
          <w:rFonts w:ascii="Times New Roman" w:hAnsi="Times New Roman"/>
          <w:sz w:val="24"/>
          <w:szCs w:val="24"/>
        </w:rPr>
        <w:t>»</w:t>
      </w:r>
    </w:p>
    <w:p w:rsidR="00B25BF8" w:rsidRPr="00EE7674" w:rsidRDefault="00B25BF8" w:rsidP="009F2B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</w:rPr>
        <w:t xml:space="preserve">- АО </w:t>
      </w:r>
      <w:proofErr w:type="spellStart"/>
      <w:r w:rsidRPr="00EE7674">
        <w:rPr>
          <w:rFonts w:ascii="Times New Roman" w:hAnsi="Times New Roman"/>
          <w:sz w:val="24"/>
          <w:szCs w:val="24"/>
        </w:rPr>
        <w:t>Мирновский</w:t>
      </w:r>
      <w:proofErr w:type="spellEnd"/>
      <w:r w:rsidRPr="00EE7674">
        <w:rPr>
          <w:rFonts w:ascii="Times New Roman" w:hAnsi="Times New Roman"/>
          <w:sz w:val="24"/>
          <w:szCs w:val="24"/>
        </w:rPr>
        <w:t xml:space="preserve"> лесхоз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</w:rPr>
        <w:t>- РЭС</w:t>
      </w:r>
      <w:r w:rsidRPr="00EE7674">
        <w:rPr>
          <w:rFonts w:ascii="Times New Roman" w:hAnsi="Times New Roman"/>
          <w:sz w:val="24"/>
          <w:szCs w:val="24"/>
          <w:shd w:val="clear" w:color="auto" w:fill="FFFFFF"/>
        </w:rPr>
        <w:t xml:space="preserve"> Филиал Тогучинского района ЗАО.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подразделения добровольной пожарной охраны;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При возникновении пожаров и других чрезвычайных ситуаций на объектах жизнеобеспечения поселения руководители: - ОПЧ-105 ОП </w:t>
      </w:r>
      <w:proofErr w:type="spellStart"/>
      <w:r w:rsidRPr="00EE7674">
        <w:rPr>
          <w:rFonts w:ascii="Times New Roman" w:hAnsi="Times New Roman"/>
          <w:sz w:val="24"/>
          <w:szCs w:val="24"/>
          <w:lang w:eastAsia="ru-RU"/>
        </w:rPr>
        <w:t>Коуракский</w:t>
      </w:r>
      <w:proofErr w:type="spellEnd"/>
      <w:r w:rsidRPr="00EE7674">
        <w:rPr>
          <w:rFonts w:ascii="Times New Roman" w:hAnsi="Times New Roman"/>
          <w:sz w:val="24"/>
          <w:szCs w:val="24"/>
          <w:lang w:eastAsia="ru-RU"/>
        </w:rPr>
        <w:t xml:space="preserve">; ОПЧ-105 ОП Шахтинский; </w:t>
      </w:r>
      <w:r w:rsidRPr="00EE7674">
        <w:rPr>
          <w:rFonts w:ascii="Times New Roman" w:hAnsi="Times New Roman"/>
          <w:sz w:val="24"/>
          <w:szCs w:val="24"/>
        </w:rPr>
        <w:t>ОАО «</w:t>
      </w:r>
      <w:proofErr w:type="spellStart"/>
      <w:r w:rsidRPr="00EE7674">
        <w:rPr>
          <w:rFonts w:ascii="Times New Roman" w:hAnsi="Times New Roman"/>
          <w:sz w:val="24"/>
          <w:szCs w:val="24"/>
        </w:rPr>
        <w:t>Коуракское</w:t>
      </w:r>
      <w:proofErr w:type="spellEnd"/>
      <w:r w:rsidRPr="00EE7674">
        <w:rPr>
          <w:rFonts w:ascii="Times New Roman" w:hAnsi="Times New Roman"/>
          <w:sz w:val="24"/>
          <w:szCs w:val="24"/>
        </w:rPr>
        <w:t>»</w:t>
      </w:r>
      <w:r w:rsidRPr="00EE7674"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spellStart"/>
      <w:r w:rsidRPr="00EE7674">
        <w:rPr>
          <w:rFonts w:ascii="Times New Roman" w:hAnsi="Times New Roman"/>
          <w:sz w:val="24"/>
          <w:szCs w:val="24"/>
        </w:rPr>
        <w:t>МУ</w:t>
      </w:r>
      <w:proofErr w:type="gramStart"/>
      <w:r w:rsidRPr="00EE7674">
        <w:rPr>
          <w:rFonts w:ascii="Times New Roman" w:hAnsi="Times New Roman"/>
          <w:sz w:val="24"/>
          <w:szCs w:val="24"/>
        </w:rPr>
        <w:t>П«</w:t>
      </w:r>
      <w:proofErr w:type="gramEnd"/>
      <w:r w:rsidRPr="00EE7674">
        <w:rPr>
          <w:rFonts w:ascii="Times New Roman" w:hAnsi="Times New Roman"/>
          <w:sz w:val="24"/>
          <w:szCs w:val="24"/>
        </w:rPr>
        <w:t>Коуракское</w:t>
      </w:r>
      <w:proofErr w:type="spellEnd"/>
      <w:r w:rsidRPr="00EE7674">
        <w:rPr>
          <w:rFonts w:ascii="Times New Roman" w:hAnsi="Times New Roman"/>
          <w:sz w:val="24"/>
          <w:szCs w:val="24"/>
        </w:rPr>
        <w:t>»</w:t>
      </w:r>
      <w:r w:rsidRPr="00EE767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EE7674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EE7674">
        <w:rPr>
          <w:rFonts w:ascii="Times New Roman" w:hAnsi="Times New Roman"/>
          <w:sz w:val="24"/>
          <w:szCs w:val="24"/>
        </w:rPr>
        <w:t>Тогучинское</w:t>
      </w:r>
      <w:proofErr w:type="spellEnd"/>
      <w:r w:rsidRPr="00EE7674">
        <w:rPr>
          <w:rFonts w:ascii="Times New Roman" w:hAnsi="Times New Roman"/>
          <w:sz w:val="24"/>
          <w:szCs w:val="24"/>
        </w:rPr>
        <w:t xml:space="preserve"> ДРСУ ОАО «</w:t>
      </w:r>
      <w:proofErr w:type="spellStart"/>
      <w:r w:rsidRPr="00EE7674">
        <w:rPr>
          <w:rFonts w:ascii="Times New Roman" w:hAnsi="Times New Roman"/>
          <w:sz w:val="24"/>
          <w:szCs w:val="24"/>
        </w:rPr>
        <w:t>Новосибирскавтодор</w:t>
      </w:r>
      <w:proofErr w:type="spellEnd"/>
      <w:r w:rsidRPr="00EE7674">
        <w:rPr>
          <w:rFonts w:ascii="Times New Roman" w:hAnsi="Times New Roman"/>
          <w:sz w:val="24"/>
          <w:szCs w:val="24"/>
        </w:rPr>
        <w:t>»</w:t>
      </w:r>
      <w:r w:rsidRPr="00EE767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EE7674">
        <w:rPr>
          <w:rFonts w:ascii="Times New Roman" w:hAnsi="Times New Roman"/>
          <w:sz w:val="24"/>
          <w:szCs w:val="24"/>
        </w:rPr>
        <w:t xml:space="preserve">АО </w:t>
      </w:r>
      <w:proofErr w:type="spellStart"/>
      <w:r w:rsidRPr="00EE7674">
        <w:rPr>
          <w:rFonts w:ascii="Times New Roman" w:hAnsi="Times New Roman"/>
          <w:sz w:val="24"/>
          <w:szCs w:val="24"/>
        </w:rPr>
        <w:t>Мирновский</w:t>
      </w:r>
      <w:proofErr w:type="spellEnd"/>
      <w:r w:rsidRPr="00EE7674">
        <w:rPr>
          <w:rFonts w:ascii="Times New Roman" w:hAnsi="Times New Roman"/>
          <w:sz w:val="24"/>
          <w:szCs w:val="24"/>
        </w:rPr>
        <w:t xml:space="preserve"> лесхоз</w:t>
      </w:r>
      <w:r w:rsidRPr="00EE767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EE7674">
        <w:rPr>
          <w:rFonts w:ascii="Times New Roman" w:hAnsi="Times New Roman"/>
          <w:sz w:val="24"/>
          <w:szCs w:val="24"/>
        </w:rPr>
        <w:t>РЭС</w:t>
      </w:r>
      <w:r w:rsidRPr="00EE7674">
        <w:rPr>
          <w:rFonts w:ascii="Times New Roman" w:hAnsi="Times New Roman"/>
          <w:sz w:val="24"/>
          <w:szCs w:val="24"/>
          <w:shd w:val="clear" w:color="auto" w:fill="FFFFFF"/>
        </w:rPr>
        <w:t xml:space="preserve"> Филиал Тогучинского района ЗАО, </w:t>
      </w:r>
      <w:r w:rsidRPr="00EE7674">
        <w:rPr>
          <w:rFonts w:ascii="Times New Roman" w:hAnsi="Times New Roman"/>
          <w:sz w:val="24"/>
          <w:szCs w:val="24"/>
          <w:lang w:eastAsia="ru-RU"/>
        </w:rPr>
        <w:t xml:space="preserve"> направляют к месту пожара аварийно-технические бригады.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Для тушения пожаров и проведения аварийно-спасательных работ на территории Коуракского сельсовета  привлекаются следующие средства: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пожарная и специальная техника;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средства связи;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огнетушащие вещества, находящиеся на вооружении в подразделениях пожарной охраны;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EE7674">
        <w:rPr>
          <w:rFonts w:ascii="Times New Roman" w:hAnsi="Times New Roman"/>
          <w:sz w:val="24"/>
          <w:szCs w:val="24"/>
          <w:lang w:eastAsia="ru-RU"/>
        </w:rPr>
        <w:t>водоподающая</w:t>
      </w:r>
      <w:proofErr w:type="spellEnd"/>
      <w:r w:rsidRPr="00EE7674">
        <w:rPr>
          <w:rFonts w:ascii="Times New Roman" w:hAnsi="Times New Roman"/>
          <w:sz w:val="24"/>
          <w:szCs w:val="24"/>
          <w:lang w:eastAsia="ru-RU"/>
        </w:rPr>
        <w:t xml:space="preserve"> техника организаций, представляемая на безвозмездной основе.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1.3. Для тушения пожаров используются все источники водоснабжения (</w:t>
      </w:r>
      <w:proofErr w:type="spellStart"/>
      <w:r w:rsidRPr="00EE7674">
        <w:rPr>
          <w:rFonts w:ascii="Times New Roman" w:hAnsi="Times New Roman"/>
          <w:sz w:val="24"/>
          <w:szCs w:val="24"/>
          <w:lang w:eastAsia="ru-RU"/>
        </w:rPr>
        <w:t>водообеспечения</w:t>
      </w:r>
      <w:proofErr w:type="spellEnd"/>
      <w:r w:rsidRPr="00EE7674">
        <w:rPr>
          <w:rFonts w:ascii="Times New Roman" w:hAnsi="Times New Roman"/>
          <w:sz w:val="24"/>
          <w:szCs w:val="24"/>
          <w:lang w:eastAsia="ru-RU"/>
        </w:rPr>
        <w:t>) организаций, независимо от форм собственности и назначения, на безвозмездной основе.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1.4. Руководители организаций обязаны: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оказывать содействие пожарной охране при тушении пожара;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lastRenderedPageBreak/>
        <w:t>- предоставлять при тушении пожаров на территории организаций необходимые силы и средства;</w:t>
      </w:r>
    </w:p>
    <w:p w:rsidR="00B25BF8" w:rsidRPr="00EE7674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B25BF8" w:rsidRDefault="00B25BF8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- сообщать в пожарную охрану о состоянии дорог и изменении подъездов к объекту.</w:t>
      </w:r>
    </w:p>
    <w:p w:rsidR="009F2B52" w:rsidRPr="00EE7674" w:rsidRDefault="009F2B52" w:rsidP="009F2B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25BF8" w:rsidRPr="00EE7674" w:rsidRDefault="00B25BF8" w:rsidP="009F2B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b/>
          <w:bCs/>
          <w:sz w:val="24"/>
          <w:szCs w:val="24"/>
          <w:lang w:eastAsia="ru-RU"/>
        </w:rPr>
        <w:t>2. Порядок привлечения сил и средств на тушение пожаров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2.1.Привлечение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2.2. Порядок привлечения сил и сре</w:t>
      </w:r>
      <w:proofErr w:type="gramStart"/>
      <w:r w:rsidRPr="00EE7674">
        <w:rPr>
          <w:rFonts w:ascii="Times New Roman" w:hAnsi="Times New Roman"/>
          <w:sz w:val="24"/>
          <w:szCs w:val="24"/>
          <w:lang w:eastAsia="ru-RU"/>
        </w:rPr>
        <w:t>дств в гр</w:t>
      </w:r>
      <w:proofErr w:type="gramEnd"/>
      <w:r w:rsidRPr="00EE7674">
        <w:rPr>
          <w:rFonts w:ascii="Times New Roman" w:hAnsi="Times New Roman"/>
          <w:sz w:val="24"/>
          <w:szCs w:val="24"/>
          <w:lang w:eastAsia="ru-RU"/>
        </w:rPr>
        <w:t>аницах Коуракского МО утверждается Главой Коуракского сельсовета, на объектах – руководителем объекта.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работа на станциях технического облуживания.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</w:t>
      </w:r>
      <w:proofErr w:type="gramStart"/>
      <w:r w:rsidRPr="00EE7674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EE7674">
        <w:rPr>
          <w:rFonts w:ascii="Times New Roman" w:hAnsi="Times New Roman"/>
          <w:sz w:val="24"/>
          <w:szCs w:val="24"/>
          <w:lang w:eastAsia="ru-RU"/>
        </w:rPr>
        <w:t>я тушения пожаров. В План включаются все подразделения пожарной охраны, добровольные пожарные формирования,  дислоцирующиеся на территории Коуракского сельсовета и (или) обслуживающие данную территорию. Корректировка Планов проводится по мере необходимости.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Коуракского сельсовета осуществляет в установленном порядке руководитель ПЧ-105 (должностное лицо ОГПС).</w:t>
      </w:r>
    </w:p>
    <w:p w:rsidR="00B25BF8" w:rsidRPr="00EE7674" w:rsidRDefault="00B25BF8" w:rsidP="009F2B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2.6. Непосредственное руководство тушением пожара осуществляется прибывшим на пожар 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B25BF8" w:rsidRPr="00EE7674" w:rsidRDefault="00B25BF8" w:rsidP="00EE23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B25BF8" w:rsidRPr="00EE7674" w:rsidRDefault="00B25BF8" w:rsidP="00EE23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B25BF8" w:rsidRPr="00EE7674" w:rsidRDefault="00B25BF8" w:rsidP="00EE23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Указания руководителя тушения пожара обязательны для исполнения всеми должностными лицами и гражданами  на территории, на которой осуществляются действия по тушению пожара.</w:t>
      </w:r>
    </w:p>
    <w:p w:rsidR="00B25BF8" w:rsidRPr="00EE7674" w:rsidRDefault="00B25BF8" w:rsidP="00EE23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B25BF8" w:rsidRPr="00EE7674" w:rsidRDefault="00B25BF8" w:rsidP="00EE23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B25BF8" w:rsidRPr="00EE7674" w:rsidRDefault="00B25BF8" w:rsidP="00EE23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lastRenderedPageBreak/>
        <w:t>2.9. В случае недостаточного количества или выхода из строя пожарной или специальной техники руководитель гарнизона (должностное лицо ОГПС) совместно с Главой Администрации, начальником штаба ГО ЧС и ПБ Коуракского сельсовета, принимают меры по привлечению дополнительных сил и сре</w:t>
      </w:r>
      <w:proofErr w:type="gramStart"/>
      <w:r w:rsidRPr="00EE7674">
        <w:rPr>
          <w:rFonts w:ascii="Times New Roman" w:hAnsi="Times New Roman"/>
          <w:sz w:val="24"/>
          <w:szCs w:val="24"/>
          <w:lang w:eastAsia="ru-RU"/>
        </w:rPr>
        <w:t>дств др</w:t>
      </w:r>
      <w:proofErr w:type="gramEnd"/>
      <w:r w:rsidRPr="00EE7674">
        <w:rPr>
          <w:rFonts w:ascii="Times New Roman" w:hAnsi="Times New Roman"/>
          <w:sz w:val="24"/>
          <w:szCs w:val="24"/>
          <w:lang w:eastAsia="ru-RU"/>
        </w:rPr>
        <w:t>угих противопожарных подразделений и организаций.</w:t>
      </w:r>
    </w:p>
    <w:p w:rsidR="00B25BF8" w:rsidRPr="00EE7674" w:rsidRDefault="00B25BF8" w:rsidP="00EE23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>2.10. Выезд следственной оперативной группы милиции к месту пожара осуществляется в соответствии с приказами и инструкциями о взаимодействии в установленном порядке.</w:t>
      </w:r>
    </w:p>
    <w:p w:rsidR="00B25BF8" w:rsidRPr="00EE7674" w:rsidRDefault="00B25BF8" w:rsidP="00EE23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76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5BF8" w:rsidRPr="00EE7674" w:rsidRDefault="00B25BF8" w:rsidP="00EE23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BF8" w:rsidRPr="00EE7674" w:rsidRDefault="00B25BF8" w:rsidP="00EE7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5BF8" w:rsidRPr="00EE7674" w:rsidSect="00FE58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1B"/>
    <w:rsid w:val="00001B49"/>
    <w:rsid w:val="00015695"/>
    <w:rsid w:val="000161FC"/>
    <w:rsid w:val="00027FF7"/>
    <w:rsid w:val="000612FF"/>
    <w:rsid w:val="000C66DE"/>
    <w:rsid w:val="0014449F"/>
    <w:rsid w:val="001667D2"/>
    <w:rsid w:val="001C24FD"/>
    <w:rsid w:val="001D7F18"/>
    <w:rsid w:val="002454C0"/>
    <w:rsid w:val="00366F9F"/>
    <w:rsid w:val="003D0539"/>
    <w:rsid w:val="00400656"/>
    <w:rsid w:val="00427CA1"/>
    <w:rsid w:val="0056370C"/>
    <w:rsid w:val="00584131"/>
    <w:rsid w:val="00604804"/>
    <w:rsid w:val="0064094F"/>
    <w:rsid w:val="00650057"/>
    <w:rsid w:val="006A514D"/>
    <w:rsid w:val="006C2C99"/>
    <w:rsid w:val="006D6B22"/>
    <w:rsid w:val="007B7468"/>
    <w:rsid w:val="008D75D0"/>
    <w:rsid w:val="009215B4"/>
    <w:rsid w:val="009F2B52"/>
    <w:rsid w:val="00A17258"/>
    <w:rsid w:val="00B25BF8"/>
    <w:rsid w:val="00B75775"/>
    <w:rsid w:val="00BC7D1B"/>
    <w:rsid w:val="00C501E4"/>
    <w:rsid w:val="00C527B9"/>
    <w:rsid w:val="00C92968"/>
    <w:rsid w:val="00CC1CBE"/>
    <w:rsid w:val="00E0009D"/>
    <w:rsid w:val="00E96DD5"/>
    <w:rsid w:val="00EE2310"/>
    <w:rsid w:val="00EE7674"/>
    <w:rsid w:val="00F316DC"/>
    <w:rsid w:val="00FA5658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F7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FE5898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8D75D0"/>
    <w:rPr>
      <w:rFonts w:ascii="Calibri" w:hAnsi="Calibri" w:cs="Times New Roman"/>
      <w:sz w:val="24"/>
      <w:szCs w:val="24"/>
      <w:lang w:eastAsia="en-US"/>
    </w:rPr>
  </w:style>
  <w:style w:type="paragraph" w:styleId="a3">
    <w:name w:val="Normal (Web)"/>
    <w:basedOn w:val="a"/>
    <w:uiPriority w:val="99"/>
    <w:rsid w:val="00BC7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C7D1B"/>
    <w:rPr>
      <w:rFonts w:cs="Times New Roman"/>
      <w:b/>
      <w:bCs/>
    </w:rPr>
  </w:style>
  <w:style w:type="paragraph" w:customStyle="1" w:styleId="editlog">
    <w:name w:val="editlog"/>
    <w:basedOn w:val="a"/>
    <w:uiPriority w:val="99"/>
    <w:rsid w:val="00BC7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C7D1B"/>
    <w:rPr>
      <w:rFonts w:cs="Times New Roman"/>
    </w:rPr>
  </w:style>
  <w:style w:type="character" w:styleId="a5">
    <w:name w:val="Hyperlink"/>
    <w:basedOn w:val="a0"/>
    <w:uiPriority w:val="99"/>
    <w:semiHidden/>
    <w:rsid w:val="00BC7D1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3D05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F7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FE5898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8D75D0"/>
    <w:rPr>
      <w:rFonts w:ascii="Calibri" w:hAnsi="Calibri" w:cs="Times New Roman"/>
      <w:sz w:val="24"/>
      <w:szCs w:val="24"/>
      <w:lang w:eastAsia="en-US"/>
    </w:rPr>
  </w:style>
  <w:style w:type="paragraph" w:styleId="a3">
    <w:name w:val="Normal (Web)"/>
    <w:basedOn w:val="a"/>
    <w:uiPriority w:val="99"/>
    <w:rsid w:val="00BC7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C7D1B"/>
    <w:rPr>
      <w:rFonts w:cs="Times New Roman"/>
      <w:b/>
      <w:bCs/>
    </w:rPr>
  </w:style>
  <w:style w:type="paragraph" w:customStyle="1" w:styleId="editlog">
    <w:name w:val="editlog"/>
    <w:basedOn w:val="a"/>
    <w:uiPriority w:val="99"/>
    <w:rsid w:val="00BC7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C7D1B"/>
    <w:rPr>
      <w:rFonts w:cs="Times New Roman"/>
    </w:rPr>
  </w:style>
  <w:style w:type="character" w:styleId="a5">
    <w:name w:val="Hyperlink"/>
    <w:basedOn w:val="a0"/>
    <w:uiPriority w:val="99"/>
    <w:semiHidden/>
    <w:rsid w:val="00BC7D1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3D05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я</dc:creator>
  <cp:lastModifiedBy>Kourak</cp:lastModifiedBy>
  <cp:revision>2</cp:revision>
  <dcterms:created xsi:type="dcterms:W3CDTF">2017-05-23T03:37:00Z</dcterms:created>
  <dcterms:modified xsi:type="dcterms:W3CDTF">2017-05-23T03:37:00Z</dcterms:modified>
</cp:coreProperties>
</file>