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86" w:rsidRDefault="00783B86" w:rsidP="00783B8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783B86">
        <w:rPr>
          <w:rFonts w:eastAsia="Times New Roman" w:cs="Times New Roman"/>
          <w:b/>
          <w:bCs/>
          <w:sz w:val="28"/>
          <w:szCs w:val="28"/>
        </w:rPr>
        <w:t>Кадастровая палата поможет составить договор для имущественных сделок</w:t>
      </w:r>
    </w:p>
    <w:p w:rsidR="00783B86" w:rsidRPr="00783B86" w:rsidRDefault="00783B86" w:rsidP="00783B86">
      <w:pPr>
        <w:spacing w:line="240" w:lineRule="auto"/>
        <w:ind w:firstLine="709"/>
        <w:rPr>
          <w:rStyle w:val="ad"/>
          <w:b w:val="0"/>
          <w:sz w:val="24"/>
          <w:szCs w:val="24"/>
        </w:rPr>
      </w:pPr>
      <w:r w:rsidRPr="00783B86">
        <w:rPr>
          <w:rStyle w:val="ad"/>
          <w:b w:val="0"/>
          <w:sz w:val="24"/>
          <w:szCs w:val="24"/>
        </w:rPr>
        <w:t xml:space="preserve">Важным этапом сделки в сфере оформления недвижимости является составление договора. От того, насколько грамотно он будет составлен, зависит юридическая безопасность сделки. </w:t>
      </w:r>
    </w:p>
    <w:p w:rsidR="00783B86" w:rsidRDefault="00783B86" w:rsidP="00783B86">
      <w:pPr>
        <w:spacing w:line="240" w:lineRule="auto"/>
        <w:ind w:firstLine="709"/>
        <w:rPr>
          <w:sz w:val="24"/>
          <w:szCs w:val="24"/>
        </w:rPr>
      </w:pPr>
      <w:r w:rsidRPr="00AD2FB2">
        <w:rPr>
          <w:sz w:val="24"/>
          <w:szCs w:val="24"/>
        </w:rPr>
        <w:t xml:space="preserve">За </w:t>
      </w:r>
      <w:r>
        <w:rPr>
          <w:sz w:val="24"/>
          <w:szCs w:val="24"/>
        </w:rPr>
        <w:t>помощью в составлении</w:t>
      </w:r>
      <w:r w:rsidRPr="00AD2FB2">
        <w:rPr>
          <w:sz w:val="24"/>
          <w:szCs w:val="24"/>
        </w:rPr>
        <w:t xml:space="preserve"> договора купли-продажи, аренды, мены, дарения вы можете обра</w:t>
      </w:r>
      <w:r w:rsidR="00825CBA">
        <w:rPr>
          <w:sz w:val="24"/>
          <w:szCs w:val="24"/>
        </w:rPr>
        <w:t>ти</w:t>
      </w:r>
      <w:r w:rsidRPr="00AD2FB2">
        <w:rPr>
          <w:sz w:val="24"/>
          <w:szCs w:val="24"/>
        </w:rPr>
        <w:t xml:space="preserve">ться к специалистам </w:t>
      </w:r>
      <w:hyperlink r:id="rId8" w:history="1">
        <w:r w:rsidRPr="00CB58A3">
          <w:rPr>
            <w:rStyle w:val="a9"/>
            <w:sz w:val="24"/>
            <w:szCs w:val="24"/>
          </w:rPr>
          <w:t>Кадастровой палаты по Новосибирской области</w:t>
        </w:r>
      </w:hyperlink>
      <w:r w:rsidRPr="00AD2FB2">
        <w:rPr>
          <w:sz w:val="24"/>
          <w:szCs w:val="24"/>
        </w:rPr>
        <w:t xml:space="preserve">. </w:t>
      </w:r>
      <w:r>
        <w:rPr>
          <w:sz w:val="24"/>
          <w:szCs w:val="24"/>
        </w:rPr>
        <w:t>Квалифицированные специалисты учреждения обладают большими знаниями правовой базы и многолетним опытом работы в сфере оформления недвижимости. Специалисты оказывают консультационные услуги, связанные с оборотом недвижимости, в том числе помогают подготовить проект договора в простой письменной форме.</w:t>
      </w:r>
    </w:p>
    <w:p w:rsidR="00783B86" w:rsidRDefault="00783B86" w:rsidP="00783B86">
      <w:pPr>
        <w:spacing w:line="240" w:lineRule="auto"/>
        <w:ind w:firstLine="709"/>
        <w:rPr>
          <w:sz w:val="24"/>
          <w:szCs w:val="24"/>
        </w:rPr>
      </w:pPr>
      <w:r w:rsidRPr="00195752">
        <w:rPr>
          <w:sz w:val="24"/>
          <w:szCs w:val="24"/>
        </w:rPr>
        <w:t>В соответствии с утвержденными тарифами стоимость услуг по подготовке проекта договора</w:t>
      </w:r>
      <w:r>
        <w:rPr>
          <w:sz w:val="24"/>
          <w:szCs w:val="24"/>
        </w:rPr>
        <w:t xml:space="preserve"> в простой письменной форме варьируется в зависимости от вида заявителя: между физическими лицами </w:t>
      </w:r>
      <w:r w:rsidRPr="00783B86">
        <w:rPr>
          <w:sz w:val="24"/>
          <w:szCs w:val="24"/>
        </w:rPr>
        <w:t xml:space="preserve">– </w:t>
      </w:r>
      <w:r w:rsidRPr="00783B86">
        <w:rPr>
          <w:rStyle w:val="ad"/>
          <w:b w:val="0"/>
          <w:sz w:val="24"/>
          <w:szCs w:val="24"/>
        </w:rPr>
        <w:t>970 рублей,</w:t>
      </w:r>
      <w:r w:rsidRPr="00195752">
        <w:rPr>
          <w:rStyle w:val="ad"/>
          <w:sz w:val="24"/>
          <w:szCs w:val="24"/>
        </w:rPr>
        <w:t xml:space="preserve"> </w:t>
      </w:r>
      <w:r w:rsidRPr="00195752">
        <w:rPr>
          <w:sz w:val="24"/>
          <w:szCs w:val="24"/>
        </w:rPr>
        <w:t>между физичес</w:t>
      </w:r>
      <w:r>
        <w:rPr>
          <w:sz w:val="24"/>
          <w:szCs w:val="24"/>
        </w:rPr>
        <w:t xml:space="preserve">кими лицами и юридическим лицом – </w:t>
      </w:r>
      <w:r w:rsidRPr="00783B86">
        <w:rPr>
          <w:rStyle w:val="ad"/>
          <w:b w:val="0"/>
          <w:sz w:val="24"/>
          <w:szCs w:val="24"/>
        </w:rPr>
        <w:t>1170 рублей</w:t>
      </w:r>
      <w:r>
        <w:rPr>
          <w:sz w:val="24"/>
          <w:szCs w:val="24"/>
        </w:rPr>
        <w:t xml:space="preserve">, </w:t>
      </w:r>
      <w:r w:rsidRPr="00195752">
        <w:rPr>
          <w:sz w:val="24"/>
          <w:szCs w:val="24"/>
        </w:rPr>
        <w:t xml:space="preserve">между физическими лицами и </w:t>
      </w:r>
      <w:r>
        <w:rPr>
          <w:sz w:val="24"/>
          <w:szCs w:val="24"/>
        </w:rPr>
        <w:t xml:space="preserve">несколькими юридическими лицами </w:t>
      </w:r>
      <w:r w:rsidRPr="00195752">
        <w:rPr>
          <w:sz w:val="24"/>
          <w:szCs w:val="24"/>
        </w:rPr>
        <w:t xml:space="preserve">– </w:t>
      </w:r>
      <w:r w:rsidRPr="00783B86">
        <w:rPr>
          <w:rStyle w:val="ad"/>
          <w:b w:val="0"/>
          <w:sz w:val="24"/>
          <w:szCs w:val="24"/>
        </w:rPr>
        <w:t>1430 рублей</w:t>
      </w:r>
      <w:r w:rsidRPr="00195752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Стоимость к</w:t>
      </w:r>
      <w:r w:rsidRPr="00441843">
        <w:rPr>
          <w:sz w:val="24"/>
          <w:szCs w:val="24"/>
        </w:rPr>
        <w:t>онсультаци</w:t>
      </w:r>
      <w:r>
        <w:rPr>
          <w:sz w:val="24"/>
          <w:szCs w:val="24"/>
        </w:rPr>
        <w:t>и</w:t>
      </w:r>
      <w:r w:rsidRPr="004418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составу пакета документов без составления договора составляет 720 рублей. </w:t>
      </w:r>
    </w:p>
    <w:p w:rsidR="00783B86" w:rsidRDefault="00783B86" w:rsidP="00783B86">
      <w:pPr>
        <w:spacing w:line="240" w:lineRule="auto"/>
        <w:ind w:firstLine="709"/>
        <w:rPr>
          <w:sz w:val="24"/>
          <w:szCs w:val="24"/>
        </w:rPr>
      </w:pPr>
      <w:r w:rsidRPr="00441843">
        <w:rPr>
          <w:sz w:val="24"/>
          <w:szCs w:val="24"/>
        </w:rPr>
        <w:t xml:space="preserve">Полную информацию о тарифах и порядке получения консультационных услуг можно найти на сайте </w:t>
      </w:r>
      <w:hyperlink r:id="rId9" w:history="1">
        <w:r w:rsidRPr="00441843">
          <w:rPr>
            <w:rStyle w:val="a9"/>
            <w:sz w:val="24"/>
            <w:szCs w:val="24"/>
          </w:rPr>
          <w:t>Кадастровой палаты</w:t>
        </w:r>
      </w:hyperlink>
      <w:r w:rsidRPr="00441843">
        <w:rPr>
          <w:sz w:val="24"/>
          <w:szCs w:val="24"/>
        </w:rPr>
        <w:t>: в разделе «</w:t>
      </w:r>
      <w:hyperlink r:id="rId10" w:history="1">
        <w:r w:rsidRPr="00441843">
          <w:rPr>
            <w:rStyle w:val="a9"/>
            <w:sz w:val="24"/>
            <w:szCs w:val="24"/>
          </w:rPr>
          <w:t>Деятельность</w:t>
        </w:r>
      </w:hyperlink>
      <w:r w:rsidRPr="00441843">
        <w:rPr>
          <w:sz w:val="24"/>
          <w:szCs w:val="24"/>
        </w:rPr>
        <w:t>» выбрать подраздел «</w:t>
      </w:r>
      <w:hyperlink r:id="rId11" w:history="1">
        <w:r w:rsidRPr="00441843">
          <w:rPr>
            <w:rStyle w:val="a9"/>
            <w:sz w:val="24"/>
            <w:szCs w:val="24"/>
          </w:rPr>
          <w:t>Консультационные услуги</w:t>
        </w:r>
      </w:hyperlink>
      <w:r w:rsidRPr="00441843">
        <w:rPr>
          <w:sz w:val="24"/>
          <w:szCs w:val="24"/>
        </w:rPr>
        <w:t xml:space="preserve">». </w:t>
      </w:r>
      <w:r>
        <w:rPr>
          <w:sz w:val="24"/>
          <w:szCs w:val="24"/>
        </w:rPr>
        <w:t>Телефон для справок: 8(383)347-59-49.</w:t>
      </w:r>
    </w:p>
    <w:p w:rsidR="00783B86" w:rsidRPr="00783B86" w:rsidRDefault="00783B86" w:rsidP="00783B86">
      <w:pPr>
        <w:spacing w:line="240" w:lineRule="auto"/>
        <w:ind w:firstLine="709"/>
        <w:jc w:val="right"/>
        <w:rPr>
          <w:i/>
          <w:sz w:val="20"/>
          <w:szCs w:val="20"/>
        </w:rPr>
      </w:pPr>
      <w:r w:rsidRPr="00783B86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33784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3784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3784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37848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83B86"/>
    <w:rsid w:val="007A7392"/>
    <w:rsid w:val="007B12EB"/>
    <w:rsid w:val="00806C7D"/>
    <w:rsid w:val="00825CBA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styleId="ad">
    <w:name w:val="Strong"/>
    <w:basedOn w:val="a0"/>
    <w:uiPriority w:val="22"/>
    <w:qFormat/>
    <w:rsid w:val="00783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ite/Activities/consult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adastr.ru/site/Activiti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E66C1-2D7A-434C-AFA7-209B5DE7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2019-01-21T02:42:00Z</dcterms:modified>
</cp:coreProperties>
</file>