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B5" w:rsidRPr="004F0E16" w:rsidRDefault="00F862B5" w:rsidP="00F862B5">
      <w:pPr>
        <w:spacing w:line="24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F862B5">
        <w:rPr>
          <w:rFonts w:cs="Times New Roman"/>
          <w:b/>
          <w:sz w:val="28"/>
          <w:szCs w:val="28"/>
        </w:rPr>
        <w:t>Лекция о  территориальных зонах и зонах с особыми условиями использования территорий прошла в Кадастровой палате</w:t>
      </w:r>
    </w:p>
    <w:p w:rsidR="00F862B5" w:rsidRPr="004F0E16" w:rsidRDefault="00F862B5" w:rsidP="00D30D7D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4F0E16">
        <w:rPr>
          <w:rFonts w:cs="Times New Roman"/>
          <w:sz w:val="24"/>
          <w:szCs w:val="24"/>
        </w:rPr>
        <w:t xml:space="preserve">20 мая в </w:t>
      </w:r>
      <w:r>
        <w:rPr>
          <w:rFonts w:cs="Times New Roman"/>
          <w:sz w:val="24"/>
          <w:szCs w:val="24"/>
        </w:rPr>
        <w:t>Кадастровой палате</w:t>
      </w:r>
      <w:r w:rsidRPr="004F0E16">
        <w:rPr>
          <w:rFonts w:cs="Times New Roman"/>
          <w:sz w:val="24"/>
          <w:szCs w:val="24"/>
        </w:rPr>
        <w:t xml:space="preserve"> по Новосибирской области состоялась лекция для профессиональных участников рынка недвижимости. Лекцию по вопросам подготовки </w:t>
      </w:r>
      <w:r w:rsidRPr="004F0E16">
        <w:rPr>
          <w:rStyle w:val="blk"/>
          <w:rFonts w:cs="Times New Roman"/>
          <w:sz w:val="24"/>
          <w:szCs w:val="24"/>
        </w:rPr>
        <w:t>документов (содержащих в них сведения) для внесения сведений в Единый государственный реестр недвижимости</w:t>
      </w:r>
      <w:r w:rsidRPr="004F0E16">
        <w:rPr>
          <w:rFonts w:cs="Times New Roman"/>
          <w:sz w:val="24"/>
          <w:szCs w:val="24"/>
        </w:rPr>
        <w:t xml:space="preserve"> (ЕГРН) о границах территориальных зон и зон с особыми условиями использования территорий (ЗОУИТ) провела начальник отдела инфраструктуры пространственных данных Олеся Леонидовна </w:t>
      </w:r>
      <w:proofErr w:type="spellStart"/>
      <w:r w:rsidRPr="004F0E16">
        <w:rPr>
          <w:rFonts w:cs="Times New Roman"/>
          <w:sz w:val="24"/>
          <w:szCs w:val="24"/>
        </w:rPr>
        <w:t>Кучерова</w:t>
      </w:r>
      <w:proofErr w:type="spellEnd"/>
      <w:r w:rsidRPr="004F0E16">
        <w:rPr>
          <w:rFonts w:cs="Times New Roman"/>
          <w:sz w:val="24"/>
          <w:szCs w:val="24"/>
        </w:rPr>
        <w:t xml:space="preserve">. </w:t>
      </w:r>
    </w:p>
    <w:p w:rsidR="00F862B5" w:rsidRPr="004F0E16" w:rsidRDefault="00F862B5" w:rsidP="00D30D7D">
      <w:pPr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4F0E16">
        <w:rPr>
          <w:rFonts w:cs="Times New Roman"/>
          <w:sz w:val="24"/>
          <w:szCs w:val="24"/>
        </w:rPr>
        <w:t xml:space="preserve">В рамках лекции были рассмотрены вопросы внесения сведений в ЕГРН о границах территориальных зон. Олеся Леонидовна дала конкретные </w:t>
      </w:r>
      <w:r w:rsidRPr="004F0E16">
        <w:rPr>
          <w:rFonts w:cs="Times New Roman"/>
          <w:bCs/>
          <w:sz w:val="24"/>
          <w:szCs w:val="24"/>
        </w:rPr>
        <w:t xml:space="preserve">рекомендации по оформлению описания местоположения границ территориальных зон (их частей) и по внесению изменений в часть границы территориальной зоны. Также были перечислены обязательные документы, включаемые в направляемый </w:t>
      </w:r>
      <w:r w:rsidRPr="004F0E16">
        <w:rPr>
          <w:rFonts w:cs="Times New Roman"/>
          <w:bCs/>
          <w:sz w:val="24"/>
          <w:szCs w:val="24"/>
          <w:lang w:val="en-US"/>
        </w:rPr>
        <w:t>ZIP</w:t>
      </w:r>
      <w:r w:rsidRPr="004F0E16">
        <w:rPr>
          <w:rFonts w:cs="Times New Roman"/>
          <w:bCs/>
          <w:sz w:val="24"/>
          <w:szCs w:val="24"/>
        </w:rPr>
        <w:t>-архив, и причины отказа во внесении сведений в ЕГРН.</w:t>
      </w:r>
    </w:p>
    <w:p w:rsidR="00F862B5" w:rsidRPr="004F0E16" w:rsidRDefault="00F862B5" w:rsidP="00D30D7D">
      <w:pPr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4F0E16">
        <w:rPr>
          <w:rFonts w:cs="Times New Roman"/>
          <w:sz w:val="24"/>
          <w:szCs w:val="24"/>
        </w:rPr>
        <w:t xml:space="preserve">Вторым вопросом, рассмотренным на лекции, стал порядок внесения в ЕГРН сведений о границах ЗОУИТ. ЗОУИТ – это территории, в границах которых устанавливается определенный правовой режим использования земельных участков в соответствии с законодательством РФ. Они устанавливаются в целях обеспечения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среду. На лекции были рассмотрены виды зон, правовые аспекты </w:t>
      </w:r>
      <w:r w:rsidRPr="004F0E16">
        <w:rPr>
          <w:rFonts w:cs="Times New Roman"/>
          <w:bCs/>
          <w:sz w:val="24"/>
          <w:szCs w:val="24"/>
        </w:rPr>
        <w:t xml:space="preserve">установления, изменения, прекращения существования ЗОУИТ,  правила подготовки и направления сведений в ЕГРН, причины отказа во внесении сведений. </w:t>
      </w:r>
    </w:p>
    <w:p w:rsidR="00F862B5" w:rsidRDefault="00F862B5" w:rsidP="00D30D7D">
      <w:pPr>
        <w:spacing w:after="0" w:line="240" w:lineRule="auto"/>
        <w:ind w:firstLine="709"/>
        <w:rPr>
          <w:rFonts w:cs="Times New Roman"/>
          <w:bCs/>
          <w:sz w:val="24"/>
          <w:szCs w:val="24"/>
        </w:rPr>
      </w:pPr>
      <w:r w:rsidRPr="004F0E16">
        <w:rPr>
          <w:rFonts w:cs="Times New Roman"/>
          <w:bCs/>
          <w:sz w:val="24"/>
          <w:szCs w:val="24"/>
        </w:rPr>
        <w:t>Кадастровая палата по региону планирует повторное проведение лекции по теме внесения в ЕГРН сведений о границах территориальных зон и ЗОУИТ в июне. Анонс мероприятия можно будет увидеть в официальной группе «</w:t>
      </w:r>
      <w:proofErr w:type="spellStart"/>
      <w:r w:rsidRPr="004F0E16">
        <w:rPr>
          <w:rFonts w:cs="Times New Roman"/>
          <w:bCs/>
          <w:sz w:val="24"/>
          <w:szCs w:val="24"/>
        </w:rPr>
        <w:t>ВКонтакте</w:t>
      </w:r>
      <w:proofErr w:type="spellEnd"/>
      <w:r w:rsidRPr="004F0E16">
        <w:rPr>
          <w:rFonts w:cs="Times New Roman"/>
          <w:bCs/>
          <w:sz w:val="24"/>
          <w:szCs w:val="24"/>
        </w:rPr>
        <w:t xml:space="preserve">»: </w:t>
      </w:r>
      <w:hyperlink r:id="rId8" w:history="1">
        <w:r w:rsidRPr="004F0E16">
          <w:rPr>
            <w:rStyle w:val="a9"/>
            <w:rFonts w:cs="Times New Roman"/>
            <w:bCs/>
            <w:sz w:val="24"/>
            <w:szCs w:val="24"/>
          </w:rPr>
          <w:t>https://vk.com/kadastr_nso</w:t>
        </w:r>
      </w:hyperlink>
      <w:r w:rsidRPr="004F0E16">
        <w:rPr>
          <w:rFonts w:cs="Times New Roman"/>
          <w:bCs/>
          <w:sz w:val="24"/>
          <w:szCs w:val="24"/>
        </w:rPr>
        <w:t xml:space="preserve">. </w:t>
      </w:r>
    </w:p>
    <w:p w:rsidR="00F862B5" w:rsidRDefault="00F862B5" w:rsidP="00F862B5">
      <w:pPr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</w:p>
    <w:p w:rsidR="00F862B5" w:rsidRPr="00F862B5" w:rsidRDefault="00F862B5" w:rsidP="00F862B5">
      <w:pPr>
        <w:spacing w:after="0"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F862B5">
        <w:rPr>
          <w:rFonts w:cs="Times New Roman"/>
          <w:bCs/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520F3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0F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20F3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20F3A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30D7D"/>
    <w:rsid w:val="00D37CDF"/>
    <w:rsid w:val="00D82973"/>
    <w:rsid w:val="00E05B96"/>
    <w:rsid w:val="00EC76E5"/>
    <w:rsid w:val="00F07814"/>
    <w:rsid w:val="00F41EFF"/>
    <w:rsid w:val="00F5080C"/>
    <w:rsid w:val="00F72F4B"/>
    <w:rsid w:val="00F862B5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blk">
    <w:name w:val="blk"/>
    <w:basedOn w:val="a0"/>
    <w:rsid w:val="00F86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C20D-74C0-4B43-B6CF-D9697AAC6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2019-05-27T03:35:00Z</dcterms:modified>
</cp:coreProperties>
</file>