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  <w:lang w:eastAsia="ru-RU"/>
        </w:rPr>
        <w:t xml:space="preserve">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6"/>
        <w:gridCol w:w="5873"/>
      </w:tblGrid>
      <w:tr w:rsidR="00EE71F3" w:rsidTr="001409A2">
        <w:tc>
          <w:tcPr>
            <w:tcW w:w="534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107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6D52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</w:p>
          <w:p w:rsidR="00EE71F3" w:rsidRDefault="00B0000A" w:rsidP="00B0000A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08</w:t>
            </w:r>
            <w:bookmarkStart w:id="0" w:name="_GoBack"/>
            <w:bookmarkEnd w:id="0"/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.02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C24A6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</w:tr>
    </w:tbl>
    <w:p w:rsidR="00C24A6E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39" w:rsidRPr="00800339" w:rsidRDefault="00800339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АДМИНИСТРАЦИЯ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КОУРАКСКОГО СЕЛЬСОВЕТА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ТОГУЧИНСКОГО РАЙОНА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НОВОСИБИРСКОЙ ОБЛАСТИ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21.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01.2021               № 17/93.011</w:t>
      </w:r>
    </w:p>
    <w:p w:rsidR="006D5256" w:rsidRPr="006D5256" w:rsidRDefault="00CE29A9" w:rsidP="00CE29A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с. Коурак</w:t>
      </w:r>
    </w:p>
    <w:p w:rsidR="006D5256" w:rsidRPr="00CE29A9" w:rsidRDefault="006D5256" w:rsidP="00CE29A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Об утверждении Положения о порядке установления размера платы за пользование жилым помещением (платы за наем) муниципального жилого фонда Коуракского сельсовета Тогучинского района Новосибирской области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Коуракского сельсовета Тогучинского района Новосибирской области, администрация Коуракского сельсовета Тогучинского района Новосибирской области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ПОСТАНОВЛЯЕТ: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1. Утвердить Положение о порядке установления размера платы за пользование жилым помещением (платы за наем) муниципального жилого фонда Коуракского сельсовета Тогучинского района Новосибирской области согласно приложению.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 2. Опубликовать настоящее Постановление в периодическом печатном издании «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Коуракский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вестник» и разместить на официальном сайте администрации Коуракского сельсовета Тогучинского района Новосибирской области в сети "Интернет".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3. </w:t>
      </w:r>
      <w:proofErr w:type="gram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настоящего постановления остается за Главой.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Коуракского сельсовета 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Тогучинского района</w:t>
      </w:r>
    </w:p>
    <w:p w:rsidR="006D5256" w:rsidRPr="006D5256" w:rsidRDefault="006D5256" w:rsidP="006C60D3">
      <w:pPr>
        <w:tabs>
          <w:tab w:val="left" w:pos="7935"/>
        </w:tabs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Новосибирской области</w:t>
      </w:r>
      <w:r w:rsidRPr="006D52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6D5256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 xml:space="preserve">      </w:t>
      </w:r>
      <w:proofErr w:type="spellStart"/>
      <w:r w:rsidRPr="006D5256">
        <w:rPr>
          <w:rFonts w:ascii="Times New Roman" w:eastAsia="Times New Roman" w:hAnsi="Times New Roman"/>
          <w:bCs/>
          <w:sz w:val="18"/>
          <w:szCs w:val="18"/>
          <w:lang w:eastAsia="ru-RU"/>
        </w:rPr>
        <w:t>С.А.Слотин</w:t>
      </w:r>
      <w:proofErr w:type="spellEnd"/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ПРИЛОЖЕНИЕ </w:t>
      </w:r>
    </w:p>
    <w:p w:rsidR="006D5256" w:rsidRPr="006D5256" w:rsidRDefault="006D5256" w:rsidP="006C60D3">
      <w:pPr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к постановлению администрации </w:t>
      </w:r>
    </w:p>
    <w:p w:rsidR="006D5256" w:rsidRPr="006D5256" w:rsidRDefault="006D5256" w:rsidP="006C60D3">
      <w:pPr>
        <w:spacing w:after="0" w:line="240" w:lineRule="auto"/>
        <w:ind w:firstLine="567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Коуракского сельсовета </w:t>
      </w:r>
    </w:p>
    <w:p w:rsidR="006D5256" w:rsidRPr="006D5256" w:rsidRDefault="006D5256" w:rsidP="006C60D3">
      <w:pPr>
        <w:spacing w:after="0" w:line="240" w:lineRule="auto"/>
        <w:ind w:firstLine="567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Тогучинского района </w:t>
      </w:r>
    </w:p>
    <w:p w:rsidR="006D5256" w:rsidRPr="006D5256" w:rsidRDefault="006D5256" w:rsidP="006C60D3">
      <w:pPr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>Новосибирской области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</w:p>
    <w:p w:rsidR="006D5256" w:rsidRPr="006D5256" w:rsidRDefault="006D5256" w:rsidP="00CE29A9">
      <w:pPr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от 21.01.2021 г.   № 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6D5256">
        <w:rPr>
          <w:rFonts w:ascii="Times New Roman" w:hAnsi="Times New Roman"/>
          <w:sz w:val="18"/>
          <w:szCs w:val="18"/>
          <w:lang w:eastAsia="ru-RU"/>
        </w:rPr>
        <w:t>7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/93.011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Положение о порядке установления размера платы за пользование жилым помещением (платы за наем) муниципального жилого фонда </w:t>
      </w:r>
      <w:r w:rsidRPr="006D5256">
        <w:rPr>
          <w:rFonts w:ascii="Times New Roman" w:hAnsi="Times New Roman"/>
          <w:sz w:val="18"/>
          <w:szCs w:val="18"/>
          <w:lang w:eastAsia="ru-RU"/>
        </w:rPr>
        <w:t>Коуракского сельсовета Тогучинского района Новосибирской области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Новосибирской области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6D5256" w:rsidRPr="00CE29A9" w:rsidRDefault="006D5256" w:rsidP="00CE29A9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   </w:t>
      </w:r>
      <w:proofErr w:type="gramStart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Положение о порядке установления размера платы за пользование жилым помещение (платы за наем) муниципального жилого фонда </w:t>
      </w:r>
      <w:r w:rsidRPr="006D5256">
        <w:rPr>
          <w:rFonts w:ascii="Times New Roman" w:hAnsi="Times New Roman"/>
          <w:sz w:val="18"/>
          <w:szCs w:val="18"/>
          <w:lang w:eastAsia="ru-RU"/>
        </w:rPr>
        <w:t>Коуракского сельсовета Тогучинского района Новосибирской области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(далее Положение) разработано в соответствии с Жилищным  Кодексом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 жилых помещений государственного или муниципального жилищного фонда, утвержденными</w:t>
      </w:r>
      <w:proofErr w:type="gramEnd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Приказом Министерства строительства и жилищно-коммунального хозяйства Российской Федерации от </w:t>
      </w:r>
      <w:r w:rsidR="00CE29A9">
        <w:rPr>
          <w:rFonts w:ascii="Times New Roman" w:hAnsi="Times New Roman"/>
          <w:bCs/>
          <w:sz w:val="18"/>
          <w:szCs w:val="18"/>
          <w:lang w:eastAsia="ru-RU"/>
        </w:rPr>
        <w:t>27 сентября 2016 года № 668/пр.</w:t>
      </w:r>
    </w:p>
    <w:p w:rsidR="006D5256" w:rsidRPr="006D5256" w:rsidRDefault="006D5256" w:rsidP="00CE29A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>1. Общие положе</w:t>
      </w:r>
      <w:r w:rsidR="00CE29A9">
        <w:rPr>
          <w:rFonts w:ascii="Times New Roman" w:hAnsi="Times New Roman"/>
          <w:sz w:val="18"/>
          <w:szCs w:val="18"/>
          <w:lang w:eastAsia="ru-RU"/>
        </w:rPr>
        <w:t>ния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Основные понятия, используемые в настоящем Положении: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1) Плата за наем – плата за пользование жилым помещением, находящимся в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муниципальном жилом фонде Коуракского сельсовета Тогучинского района Новосибирской области.</w:t>
      </w:r>
    </w:p>
    <w:p w:rsidR="006D5256" w:rsidRPr="006D5256" w:rsidRDefault="006D5256" w:rsidP="00CE29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2) Муниципальный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жилой</w:t>
      </w:r>
      <w:r w:rsidRPr="006D5256">
        <w:rPr>
          <w:rFonts w:ascii="Times New Roman" w:hAnsi="Times New Roman"/>
          <w:sz w:val="18"/>
          <w:szCs w:val="18"/>
          <w:lang w:eastAsia="ru-RU"/>
        </w:rPr>
        <w:t xml:space="preserve"> фонд – совокупность жилых помещений, находящихся в муниципальной собственности Коуракского сельсовета Тогучинског</w:t>
      </w:r>
      <w:r w:rsidR="00CE29A9">
        <w:rPr>
          <w:rFonts w:ascii="Times New Roman" w:hAnsi="Times New Roman"/>
          <w:sz w:val="18"/>
          <w:szCs w:val="18"/>
          <w:lang w:eastAsia="ru-RU"/>
        </w:rPr>
        <w:t>о района Новосибирской области.</w:t>
      </w:r>
    </w:p>
    <w:p w:rsidR="006D5256" w:rsidRPr="006D5256" w:rsidRDefault="006D5256" w:rsidP="00CE29A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val="en-US" w:eastAsia="ru-RU"/>
        </w:rPr>
        <w:t>II</w:t>
      </w:r>
      <w:r w:rsidRPr="006D5256">
        <w:rPr>
          <w:rFonts w:ascii="Times New Roman" w:hAnsi="Times New Roman"/>
          <w:sz w:val="18"/>
          <w:szCs w:val="18"/>
          <w:lang w:eastAsia="ru-RU"/>
        </w:rPr>
        <w:t>. Порядок оп</w:t>
      </w:r>
      <w:r w:rsidR="00CE29A9">
        <w:rPr>
          <w:rFonts w:ascii="Times New Roman" w:hAnsi="Times New Roman"/>
          <w:sz w:val="18"/>
          <w:szCs w:val="18"/>
          <w:lang w:eastAsia="ru-RU"/>
        </w:rPr>
        <w:t>ределения размера платы за наем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2.1. Плата за пользование жилым помещением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(платы за наем) входит в структуру платы за жилое помещение  и начисляется в виде отдельного платежа.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2.2. Плата за наем начисляется гражданам, проживающим в муниципальном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жилом</w:t>
      </w:r>
      <w:r w:rsidRPr="006D5256">
        <w:rPr>
          <w:rFonts w:ascii="Times New Roman" w:hAnsi="Times New Roman"/>
          <w:sz w:val="18"/>
          <w:szCs w:val="18"/>
          <w:lang w:eastAsia="ru-RU"/>
        </w:rPr>
        <w:t xml:space="preserve"> фонде по договорам найма жилого помещения.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2.3. Размер платы за пользование жилым помещением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(платы за наем), для нанимателей жилых помещений по договорам найма жилых помещений муниципального жилого фонда определяется исходя из занимаемой общей площади жилого помещения.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2.4. Базовая ставка платы за наем устанавливается на один квадратный метр общей площади жилого помещения муниципального жилого фонда </w:t>
      </w:r>
      <w:r w:rsidRPr="006D5256">
        <w:rPr>
          <w:rFonts w:ascii="Times New Roman" w:hAnsi="Times New Roman"/>
          <w:sz w:val="18"/>
          <w:szCs w:val="18"/>
          <w:lang w:eastAsia="ru-RU"/>
        </w:rPr>
        <w:t>Коуракского сельсовета Тогучинского района Новосибирской области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на срок не менее одного года.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 2.5. В соответствии с п. 4 Жилищного Кодекса РФ размер платы за пользование жилым помещение (платы за наем) муниципального жилого фонда </w:t>
      </w:r>
      <w:r w:rsidRPr="006D5256">
        <w:rPr>
          <w:rFonts w:ascii="Times New Roman" w:hAnsi="Times New Roman"/>
          <w:sz w:val="18"/>
          <w:szCs w:val="18"/>
          <w:lang w:eastAsia="ru-RU"/>
        </w:rPr>
        <w:t>Коуракского сельсовета Тогучинского района Новосибирской области устанавливается в зависимости от качества и благоустройства жилого помещения, месторасположения дома.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2.6. Размер платы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за пользование жилым помещением (платы за наем) определяется по следующей формуле 1: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</w:t>
      </w:r>
      <w:r w:rsidRPr="006D5256">
        <w:rPr>
          <w:rFonts w:ascii="Times New Roman" w:hAnsi="Times New Roman"/>
          <w:sz w:val="18"/>
          <w:szCs w:val="18"/>
          <w:lang w:eastAsia="ru-RU"/>
        </w:rPr>
        <w:t>Формула 1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  П</w:t>
      </w:r>
      <w:proofErr w:type="spellStart"/>
      <w:r w:rsidRPr="006D5256">
        <w:rPr>
          <w:rFonts w:ascii="Times New Roman" w:hAnsi="Times New Roman"/>
          <w:bCs/>
          <w:sz w:val="18"/>
          <w:szCs w:val="18"/>
          <w:vertAlign w:val="subscript"/>
          <w:lang w:val="en-US" w:eastAsia="ru-RU"/>
        </w:rPr>
        <w:t>Hj</w:t>
      </w:r>
      <w:proofErr w:type="spellEnd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=  </w:t>
      </w:r>
      <w:proofErr w:type="gramStart"/>
      <w:r w:rsidRPr="006D5256">
        <w:rPr>
          <w:rFonts w:ascii="Times New Roman" w:hAnsi="Times New Roman"/>
          <w:bCs/>
          <w:sz w:val="18"/>
          <w:szCs w:val="18"/>
          <w:lang w:val="en-US" w:eastAsia="ru-RU"/>
        </w:rPr>
        <w:t>H</w:t>
      </w:r>
      <w:proofErr w:type="gramEnd"/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б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* К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val="en-US" w:eastAsia="ru-RU"/>
        </w:rPr>
        <w:t>j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*  К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с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* П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val="en-US" w:eastAsia="ru-RU"/>
        </w:rPr>
        <w:t>j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, где 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lastRenderedPageBreak/>
        <w:t xml:space="preserve">    </w:t>
      </w:r>
      <w:proofErr w:type="gramStart"/>
      <w:r w:rsidRPr="006D5256">
        <w:rPr>
          <w:rFonts w:ascii="Times New Roman" w:hAnsi="Times New Roman"/>
          <w:bCs/>
          <w:sz w:val="18"/>
          <w:szCs w:val="18"/>
          <w:lang w:eastAsia="ru-RU"/>
        </w:rPr>
        <w:t>П</w:t>
      </w:r>
      <w:proofErr w:type="spellStart"/>
      <w:proofErr w:type="gramEnd"/>
      <w:r w:rsidRPr="006D5256">
        <w:rPr>
          <w:rFonts w:ascii="Times New Roman" w:hAnsi="Times New Roman"/>
          <w:bCs/>
          <w:sz w:val="18"/>
          <w:szCs w:val="18"/>
          <w:vertAlign w:val="subscript"/>
          <w:lang w:val="en-US" w:eastAsia="ru-RU"/>
        </w:rPr>
        <w:t>Hj</w:t>
      </w:r>
      <w:proofErr w:type="spellEnd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– размер платы за наем жилого помещения, предоставленного по договору найма жилого помещения муниципального жилого фонда;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</w:t>
      </w:r>
      <w:proofErr w:type="gramStart"/>
      <w:r w:rsidRPr="006D5256">
        <w:rPr>
          <w:rFonts w:ascii="Times New Roman" w:hAnsi="Times New Roman"/>
          <w:bCs/>
          <w:sz w:val="18"/>
          <w:szCs w:val="18"/>
          <w:lang w:val="en-US" w:eastAsia="ru-RU"/>
        </w:rPr>
        <w:t>H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б 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–</w:t>
      </w:r>
      <w:proofErr w:type="gramEnd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  <w:r w:rsidRPr="006D5256">
        <w:rPr>
          <w:rFonts w:ascii="Times New Roman" w:hAnsi="Times New Roman"/>
          <w:sz w:val="18"/>
          <w:szCs w:val="18"/>
          <w:lang w:eastAsia="ru-RU"/>
        </w:rPr>
        <w:t xml:space="preserve"> базовый размер платы за наем жилого помещения;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К</w:t>
      </w:r>
      <w:proofErr w:type="gramStart"/>
      <w:r w:rsidRPr="006D5256">
        <w:rPr>
          <w:rFonts w:ascii="Times New Roman" w:hAnsi="Times New Roman"/>
          <w:bCs/>
          <w:sz w:val="18"/>
          <w:szCs w:val="18"/>
          <w:vertAlign w:val="subscript"/>
          <w:lang w:val="en-US" w:eastAsia="ru-RU"/>
        </w:rPr>
        <w:t>j</w:t>
      </w:r>
      <w:proofErr w:type="gramEnd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– к</w:t>
      </w:r>
      <w:r w:rsidRPr="006D5256">
        <w:rPr>
          <w:rFonts w:ascii="Times New Roman" w:hAnsi="Times New Roman"/>
          <w:sz w:val="18"/>
          <w:szCs w:val="18"/>
          <w:lang w:eastAsia="ru-RU"/>
        </w:rPr>
        <w:t>оэффициент, характеризующий качество и благоустройство жилого помещения, месторасположение дома;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К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с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–</w:t>
      </w:r>
      <w:r w:rsidRPr="006D5256">
        <w:rPr>
          <w:rFonts w:ascii="Times New Roman" w:hAnsi="Times New Roman"/>
          <w:sz w:val="18"/>
          <w:szCs w:val="18"/>
          <w:lang w:eastAsia="ru-RU"/>
        </w:rPr>
        <w:t xml:space="preserve"> коэффициент соответствия платы;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П</w:t>
      </w:r>
      <w:proofErr w:type="gramStart"/>
      <w:r w:rsidRPr="006D5256">
        <w:rPr>
          <w:rFonts w:ascii="Times New Roman" w:hAnsi="Times New Roman"/>
          <w:bCs/>
          <w:sz w:val="18"/>
          <w:szCs w:val="18"/>
          <w:vertAlign w:val="subscript"/>
          <w:lang w:val="en-US" w:eastAsia="ru-RU"/>
        </w:rPr>
        <w:t>j</w:t>
      </w:r>
      <w:proofErr w:type="gramEnd"/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– </w:t>
      </w:r>
      <w:r w:rsidRPr="006D5256">
        <w:rPr>
          <w:rFonts w:ascii="Times New Roman" w:hAnsi="Times New Roman"/>
          <w:sz w:val="18"/>
          <w:szCs w:val="18"/>
          <w:lang w:eastAsia="ru-RU"/>
        </w:rPr>
        <w:t xml:space="preserve">общая площадь жилого помещения, предоставленного по договору найма жилого помещения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муниципального жилого фонда.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val="en-US" w:eastAsia="ru-RU"/>
        </w:rPr>
        <w:t>III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. Базовый размер платы за наем жилого помещения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3.1. Базовый размер платы за наем жилого помещения определяется по формуле 2: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>Формула 2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   Н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Б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=  </w:t>
      </w:r>
      <w:proofErr w:type="spellStart"/>
      <w:r w:rsidRPr="006D5256">
        <w:rPr>
          <w:rFonts w:ascii="Times New Roman" w:hAnsi="Times New Roman"/>
          <w:bCs/>
          <w:sz w:val="18"/>
          <w:szCs w:val="18"/>
          <w:lang w:eastAsia="ru-RU"/>
        </w:rPr>
        <w:t>СР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с</w:t>
      </w:r>
      <w:proofErr w:type="spellEnd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* 0,001, где 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Н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Б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– базовый размер платы за наем жилого помещения;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</w:t>
      </w:r>
      <w:proofErr w:type="spellStart"/>
      <w:r w:rsidRPr="006D5256">
        <w:rPr>
          <w:rFonts w:ascii="Times New Roman" w:hAnsi="Times New Roman"/>
          <w:bCs/>
          <w:sz w:val="18"/>
          <w:szCs w:val="18"/>
          <w:lang w:eastAsia="ru-RU"/>
        </w:rPr>
        <w:t>СР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с</w:t>
      </w:r>
      <w:proofErr w:type="spellEnd"/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– </w:t>
      </w:r>
      <w:r w:rsidRPr="006D525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средняя цена 1 </w:t>
      </w:r>
      <w:proofErr w:type="spellStart"/>
      <w:r w:rsidRPr="006D525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6D525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общей площади квартир на вторичном рынке жилья в Новосибирской области.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3.2. Средняя цена 1 </w:t>
      </w:r>
      <w:proofErr w:type="spellStart"/>
      <w:r w:rsidRPr="006D5256">
        <w:rPr>
          <w:rFonts w:ascii="Times New Roman" w:hAnsi="Times New Roman"/>
          <w:bCs/>
          <w:sz w:val="18"/>
          <w:szCs w:val="18"/>
          <w:lang w:eastAsia="ru-RU"/>
        </w:rPr>
        <w:t>кв.м</w:t>
      </w:r>
      <w:proofErr w:type="spellEnd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. на вторичном рынке жилья определяется </w:t>
      </w:r>
      <w:r w:rsidRPr="006D5256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val="en-US" w:eastAsia="ru-RU"/>
        </w:rPr>
        <w:t>IV</w:t>
      </w:r>
      <w:r w:rsidRPr="006D5256">
        <w:rPr>
          <w:rFonts w:ascii="Times New Roman" w:hAnsi="Times New Roman"/>
          <w:sz w:val="18"/>
          <w:szCs w:val="18"/>
          <w:lang w:eastAsia="ru-RU"/>
        </w:rPr>
        <w:t>. Коэффициент, характеризующий качество и благоустройство жилого помещения, месторасположение дома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4.1. 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4.2. Интегральное значение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К</w:t>
      </w:r>
      <w:proofErr w:type="gramStart"/>
      <w:r w:rsidRPr="006D5256">
        <w:rPr>
          <w:rFonts w:ascii="Times New Roman" w:hAnsi="Times New Roman"/>
          <w:bCs/>
          <w:sz w:val="18"/>
          <w:szCs w:val="18"/>
          <w:vertAlign w:val="subscript"/>
          <w:lang w:val="en-US" w:eastAsia="ru-RU"/>
        </w:rPr>
        <w:t>j</w:t>
      </w:r>
      <w:proofErr w:type="gramEnd"/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 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для жилого помещения рассчитывается как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средневзвешенное значение показателей по отдельным параметрам по формуле 3</w:t>
      </w:r>
      <w:r w:rsidRPr="006D5256">
        <w:rPr>
          <w:rFonts w:ascii="Times New Roman" w:hAnsi="Times New Roman"/>
          <w:sz w:val="18"/>
          <w:szCs w:val="18"/>
          <w:lang w:eastAsia="ru-RU"/>
        </w:rPr>
        <w:t>: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Формула 3   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К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val="en-US" w:eastAsia="ru-RU"/>
        </w:rPr>
        <w:t>j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= (К</w:t>
      </w:r>
      <w:proofErr w:type="gramStart"/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1</w:t>
      </w:r>
      <w:proofErr w:type="gramEnd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+ К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2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+ К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3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)/3, где 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  К</w:t>
      </w:r>
      <w:proofErr w:type="gramStart"/>
      <w:r w:rsidRPr="006D5256">
        <w:rPr>
          <w:rFonts w:ascii="Times New Roman" w:hAnsi="Times New Roman"/>
          <w:bCs/>
          <w:sz w:val="18"/>
          <w:szCs w:val="18"/>
          <w:vertAlign w:val="subscript"/>
          <w:lang w:val="en-US" w:eastAsia="ru-RU"/>
        </w:rPr>
        <w:t>j</w:t>
      </w:r>
      <w:proofErr w:type="gramEnd"/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– к</w:t>
      </w:r>
      <w:r w:rsidRPr="006D5256">
        <w:rPr>
          <w:rFonts w:ascii="Times New Roman" w:hAnsi="Times New Roman"/>
          <w:sz w:val="18"/>
          <w:szCs w:val="18"/>
          <w:lang w:eastAsia="ru-RU"/>
        </w:rPr>
        <w:t>оэффициент, характеризующий качество и благоустройство жилого помещения, месторасположение дома;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  К</w:t>
      </w:r>
      <w:proofErr w:type="gramStart"/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1</w:t>
      </w:r>
      <w:proofErr w:type="gramEnd"/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– к</w:t>
      </w:r>
      <w:r w:rsidRPr="006D5256">
        <w:rPr>
          <w:rFonts w:ascii="Times New Roman" w:hAnsi="Times New Roman"/>
          <w:sz w:val="18"/>
          <w:szCs w:val="18"/>
          <w:lang w:eastAsia="ru-RU"/>
        </w:rPr>
        <w:t>оэффициент, характеризующий качество жилого помещения;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  К</w:t>
      </w:r>
      <w:proofErr w:type="gramStart"/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2</w:t>
      </w:r>
      <w:proofErr w:type="gramEnd"/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– к</w:t>
      </w:r>
      <w:r w:rsidRPr="006D5256">
        <w:rPr>
          <w:rFonts w:ascii="Times New Roman" w:hAnsi="Times New Roman"/>
          <w:sz w:val="18"/>
          <w:szCs w:val="18"/>
          <w:lang w:eastAsia="ru-RU"/>
        </w:rPr>
        <w:t>оэффициент, характеризующий благоустройство жилого помещения;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    К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 xml:space="preserve">3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– к</w:t>
      </w:r>
      <w:r w:rsidRPr="006D5256">
        <w:rPr>
          <w:rFonts w:ascii="Times New Roman" w:hAnsi="Times New Roman"/>
          <w:sz w:val="18"/>
          <w:szCs w:val="18"/>
          <w:lang w:eastAsia="ru-RU"/>
        </w:rPr>
        <w:t>оэффициент учитывающий месторасположение дома.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Значение показателей К</w:t>
      </w:r>
      <w:r w:rsidRPr="006D5256">
        <w:rPr>
          <w:rFonts w:ascii="Times New Roman" w:hAnsi="Times New Roman"/>
          <w:sz w:val="18"/>
          <w:szCs w:val="18"/>
          <w:vertAlign w:val="subscript"/>
          <w:lang w:eastAsia="ru-RU"/>
        </w:rPr>
        <w:t>1</w:t>
      </w:r>
      <w:r w:rsidRPr="006D5256">
        <w:rPr>
          <w:rFonts w:ascii="Times New Roman" w:hAnsi="Times New Roman"/>
          <w:sz w:val="18"/>
          <w:szCs w:val="18"/>
          <w:lang w:eastAsia="ru-RU"/>
        </w:rPr>
        <w:t>-К</w:t>
      </w:r>
      <w:r w:rsidRPr="006D5256">
        <w:rPr>
          <w:rFonts w:ascii="Times New Roman" w:hAnsi="Times New Roman"/>
          <w:sz w:val="18"/>
          <w:szCs w:val="18"/>
          <w:vertAlign w:val="subscript"/>
          <w:lang w:eastAsia="ru-RU"/>
        </w:rPr>
        <w:t xml:space="preserve">3 </w:t>
      </w:r>
      <w:r w:rsidRPr="006D5256">
        <w:rPr>
          <w:rFonts w:ascii="Times New Roman" w:hAnsi="Times New Roman"/>
          <w:sz w:val="18"/>
          <w:szCs w:val="18"/>
          <w:lang w:eastAsia="ru-RU"/>
        </w:rPr>
        <w:t>оцениваются в интервале (08; 1,3).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4.3. </w:t>
      </w:r>
      <w:proofErr w:type="gramStart"/>
      <w:r w:rsidRPr="006D5256">
        <w:rPr>
          <w:rFonts w:ascii="Times New Roman" w:hAnsi="Times New Roman"/>
          <w:sz w:val="18"/>
          <w:szCs w:val="18"/>
          <w:lang w:eastAsia="ru-RU"/>
        </w:rPr>
        <w:t>При определении платы  за пользование жилым помещением платы за наем) учитываются следующие коэффициенты, характеризующие качество, благоустройство жилого помещения, и месторасположение.</w:t>
      </w:r>
      <w:proofErr w:type="gramEnd"/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2835"/>
      </w:tblGrid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Потребительские свойства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коэффициента</w:t>
            </w:r>
          </w:p>
        </w:tc>
      </w:tr>
      <w:tr w:rsidR="006D5256" w:rsidRPr="006D5256" w:rsidTr="006D52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 качества жилого помещения</w:t>
            </w:r>
          </w:p>
        </w:tc>
      </w:tr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proofErr w:type="gramStart"/>
            <w:r w:rsidRPr="006D5256">
              <w:rPr>
                <w:rFonts w:ascii="Times New Roman" w:hAnsi="Times New Roman"/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стен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- кирпичные, каменные, монолитные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1,1</w:t>
            </w:r>
          </w:p>
        </w:tc>
      </w:tr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- крупнопанельные, блочные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- деревянные смешанные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</w:tr>
      <w:tr w:rsidR="006D5256" w:rsidRPr="006D5256" w:rsidTr="006D52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 благоустройства жилого помещения</w:t>
            </w:r>
          </w:p>
        </w:tc>
      </w:tr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</w:t>
            </w:r>
            <w:proofErr w:type="gramStart"/>
            <w:r w:rsidRPr="006D5256">
              <w:rPr>
                <w:rFonts w:ascii="Times New Roman" w:hAnsi="Times New Roman"/>
                <w:bCs/>
                <w:sz w:val="18"/>
                <w:szCs w:val="1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Жилые дома, имеющие не все виды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0,9</w:t>
            </w:r>
          </w:p>
        </w:tc>
      </w:tr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Жилые дома без удобств, </w:t>
            </w:r>
            <w:proofErr w:type="spellStart"/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неканализируемые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</w:tr>
      <w:tr w:rsidR="006D5256" w:rsidRPr="006D5256" w:rsidTr="006D52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 месторасположения</w:t>
            </w:r>
          </w:p>
        </w:tc>
      </w:tr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</w:t>
            </w:r>
            <w:r w:rsidRPr="006D5256">
              <w:rPr>
                <w:rFonts w:ascii="Times New Roman" w:hAnsi="Times New Roman"/>
                <w:bCs/>
                <w:sz w:val="18"/>
                <w:szCs w:val="18"/>
                <w:vertAlign w:val="subscript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с. Коурак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D5256" w:rsidRPr="006D5256" w:rsidTr="006D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поселения Коуракского сельсовета Тогучинского  района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</w:tr>
    </w:tbl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6D5256" w:rsidRPr="006D5256" w:rsidRDefault="006D5256" w:rsidP="00CE29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Конкретному жилому помещению соответствует лишь одно значение из показателей качества и благоустройства жилого пом</w:t>
      </w:r>
      <w:r w:rsidR="00CE29A9">
        <w:rPr>
          <w:rFonts w:ascii="Times New Roman" w:hAnsi="Times New Roman"/>
          <w:sz w:val="18"/>
          <w:szCs w:val="18"/>
          <w:lang w:eastAsia="ru-RU"/>
        </w:rPr>
        <w:t>ещения, месторасположение дома.</w:t>
      </w:r>
    </w:p>
    <w:p w:rsidR="006D5256" w:rsidRPr="006D5256" w:rsidRDefault="006D5256" w:rsidP="00CE29A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val="en-US" w:eastAsia="ru-RU"/>
        </w:rPr>
        <w:t>V</w:t>
      </w:r>
      <w:r w:rsidRPr="006D5256">
        <w:rPr>
          <w:rFonts w:ascii="Times New Roman" w:hAnsi="Times New Roman"/>
          <w:sz w:val="18"/>
          <w:szCs w:val="18"/>
          <w:lang w:eastAsia="ru-RU"/>
        </w:rPr>
        <w:t>.</w:t>
      </w:r>
      <w:r w:rsidR="00CE29A9">
        <w:rPr>
          <w:rFonts w:ascii="Times New Roman" w:hAnsi="Times New Roman"/>
          <w:sz w:val="18"/>
          <w:szCs w:val="18"/>
          <w:lang w:eastAsia="ru-RU"/>
        </w:rPr>
        <w:t xml:space="preserve"> Коэффициент соответствия платы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5.1.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 в интервале (0; 1). 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 Коэффициент соответствия платы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>К</w:t>
      </w:r>
      <w:r w:rsidRPr="006D5256">
        <w:rPr>
          <w:rFonts w:ascii="Times New Roman" w:hAnsi="Times New Roman"/>
          <w:bCs/>
          <w:sz w:val="18"/>
          <w:szCs w:val="18"/>
          <w:vertAlign w:val="subscript"/>
          <w:lang w:eastAsia="ru-RU"/>
        </w:rPr>
        <w:t>с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  <w:r w:rsidRPr="006D5256">
        <w:rPr>
          <w:rFonts w:ascii="Times New Roman" w:hAnsi="Times New Roman"/>
          <w:sz w:val="18"/>
          <w:szCs w:val="18"/>
          <w:lang w:eastAsia="ru-RU"/>
        </w:rPr>
        <w:t>установлен единый для всех граждан, проживающих в жилых помещениях муниципального жилого фонда Коуракского сельсовета Тогучинского  Новосибирской области в размере 0,4.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val="en-US" w:eastAsia="ru-RU"/>
        </w:rPr>
        <w:t>VI</w:t>
      </w:r>
      <w:r w:rsidRPr="006D5256">
        <w:rPr>
          <w:rFonts w:ascii="Times New Roman" w:hAnsi="Times New Roman"/>
          <w:sz w:val="18"/>
          <w:szCs w:val="18"/>
          <w:lang w:eastAsia="ru-RU"/>
        </w:rPr>
        <w:t>. Порядок внесения платы за наем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6.1. Обязанность по внесению платы за наем возникает у нанимателя жилого помещения с момента заключения договора найма жилого помещения.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6.2. Плата за наем жилого помещения вносится нанимателем жилого  помещения ежемесячно до десятого числа месяца, следующего за истекшим месяцем, если иной срок не установлен договором. </w:t>
      </w:r>
    </w:p>
    <w:p w:rsidR="006D5256" w:rsidRPr="006D5256" w:rsidRDefault="006D5256" w:rsidP="00CE29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  6.3. </w:t>
      </w:r>
      <w:proofErr w:type="gramStart"/>
      <w:r w:rsidRPr="006D5256">
        <w:rPr>
          <w:rFonts w:ascii="Times New Roman" w:hAnsi="Times New Roman"/>
          <w:sz w:val="18"/>
          <w:szCs w:val="18"/>
          <w:lang w:eastAsia="ru-RU"/>
        </w:rPr>
        <w:t>Граждане, несвоевременно  и не полностью внесшие плату за наем жилого помещения, обязаны уплачивать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</w:t>
      </w:r>
      <w:r w:rsidR="00CE29A9">
        <w:rPr>
          <w:rFonts w:ascii="Times New Roman" w:hAnsi="Times New Roman"/>
          <w:sz w:val="18"/>
          <w:szCs w:val="18"/>
          <w:lang w:eastAsia="ru-RU"/>
        </w:rPr>
        <w:t>ктической выплаты включительно.</w:t>
      </w:r>
      <w:proofErr w:type="gramEnd"/>
    </w:p>
    <w:p w:rsidR="006D5256" w:rsidRPr="006D5256" w:rsidRDefault="006D5256" w:rsidP="00CE29A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val="en-US" w:eastAsia="ru-RU"/>
        </w:rPr>
        <w:t>VII</w:t>
      </w:r>
      <w:r w:rsidRPr="006D5256">
        <w:rPr>
          <w:rFonts w:ascii="Times New Roman" w:hAnsi="Times New Roman"/>
          <w:sz w:val="18"/>
          <w:szCs w:val="18"/>
          <w:lang w:eastAsia="ru-RU"/>
        </w:rPr>
        <w:t xml:space="preserve">. Поступление </w:t>
      </w:r>
      <w:r w:rsidR="00CE29A9">
        <w:rPr>
          <w:rFonts w:ascii="Times New Roman" w:hAnsi="Times New Roman"/>
          <w:sz w:val="18"/>
          <w:szCs w:val="18"/>
          <w:lang w:eastAsia="ru-RU"/>
        </w:rPr>
        <w:t>и целевое использование средств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7.1. Денежные средства, вносимые нанимателем жилого помещения в виде платы за наем, перечисляются в бюджет поселения.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   7.2. Средства, полученные от уплаты населением за наем жилых помещений, используются по целевому назначению на реконструкцию, модернизацию, капитальный ремонт, техническую инвентаризацию и паспортизацию жилых помещений, а также на оплату минимального размера взноса на капитальный ремонт общего имущества в многоквартирных домах, находящегося в собственности Коуракского сельсовета Тогучинского района Новосибирской области.</w:t>
      </w:r>
    </w:p>
    <w:p w:rsidR="006D5256" w:rsidRPr="006D5256" w:rsidRDefault="00CE29A9" w:rsidP="00CE29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____________________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АДМИНИСТРАЦИЯ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КОУРАКСКОГО СЕЛЬСОВЕТА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ТОГУЧИНСКОГО РАЙОНА</w:t>
      </w:r>
    </w:p>
    <w:p w:rsidR="006D5256" w:rsidRPr="006D5256" w:rsidRDefault="00CE29A9" w:rsidP="00CE29A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НОВОСИБИРСКОЙ ОБЛАСТИ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25.01.2021                            № 20/93.011</w:t>
      </w:r>
    </w:p>
    <w:p w:rsidR="006D5256" w:rsidRPr="00CE29A9" w:rsidRDefault="00CE29A9" w:rsidP="00CE29A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с. Коурак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О внесении изменений в постановление администрации Коуракского сельсовета Тогучинского района Новосибирской области </w:t>
      </w:r>
    </w:p>
    <w:p w:rsidR="006D5256" w:rsidRPr="006D5256" w:rsidRDefault="006D5256" w:rsidP="00CE29A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от 28</w:t>
      </w:r>
      <w:r w:rsidR="00CE29A9">
        <w:rPr>
          <w:rFonts w:ascii="Times New Roman" w:eastAsia="Times New Roman" w:hAnsi="Times New Roman"/>
          <w:sz w:val="18"/>
          <w:szCs w:val="18"/>
          <w:lang w:eastAsia="ru-RU"/>
        </w:rPr>
        <w:t>.03.2014  № 25</w:t>
      </w:r>
    </w:p>
    <w:p w:rsidR="006D5256" w:rsidRPr="006D5256" w:rsidRDefault="006D5256" w:rsidP="006C60D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В связи с кадровыми изменениями, администрация Коуракского сельсовета Тогучинского района Новосибирской области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ПОСТАНОВЛЯЕТ:</w:t>
      </w:r>
    </w:p>
    <w:p w:rsidR="006D5256" w:rsidRPr="006D5256" w:rsidRDefault="006D5256" w:rsidP="006C60D3">
      <w:pPr>
        <w:widowControl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1. Внести следующие изменения в постановление администрации Коуракского сельсовета Тогучинского района Новосибирской области от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28.03.2014  </w:t>
      </w:r>
      <w:r w:rsidRPr="006D5256">
        <w:rPr>
          <w:rFonts w:ascii="Times New Roman" w:eastAsia="Times New Roman" w:hAnsi="Times New Roman"/>
          <w:bCs/>
          <w:sz w:val="18"/>
          <w:szCs w:val="18"/>
          <w:lang w:eastAsia="ru-RU"/>
        </w:rPr>
        <w:t>№ 25 «О</w:t>
      </w:r>
      <w:r w:rsidRPr="006D525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6D5256">
        <w:rPr>
          <w:rFonts w:ascii="Times New Roman" w:hAnsi="Times New Roman"/>
          <w:bCs/>
          <w:sz w:val="18"/>
          <w:szCs w:val="18"/>
          <w:lang w:eastAsia="ru-RU"/>
        </w:rPr>
        <w:t xml:space="preserve">составе должностных лиц ГО, КЧС и ПБ в целях решения задач в области ГО, ЧС и ПБ Коуракского  сельсовета </w:t>
      </w:r>
      <w:r w:rsidRPr="006D5256">
        <w:rPr>
          <w:rFonts w:ascii="Times New Roman" w:eastAsia="Times New Roman" w:hAnsi="Times New Roman"/>
          <w:bCs/>
          <w:sz w:val="18"/>
          <w:szCs w:val="18"/>
          <w:lang w:eastAsia="ru-RU"/>
        </w:rPr>
        <w:t>Тогучинского района:</w:t>
      </w:r>
    </w:p>
    <w:p w:rsidR="006D5256" w:rsidRPr="006D5256" w:rsidRDefault="006D5256" w:rsidP="006C60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1.1. пункт 1   изложить в следующей   редакции:</w:t>
      </w:r>
    </w:p>
    <w:p w:rsidR="006D5256" w:rsidRPr="006D5256" w:rsidRDefault="006D5256" w:rsidP="006C6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« 1.Состав должностных лиц ГО Коуракского  сельсовета Тогучинского района Новосибирской области: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Слотин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 Сергей Андреевич         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ГО, Глава Коуракского сельсовета  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Мухина Татьяна Александровна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зам. начальник ГО - зам. Главы администрации  Коуракского сельсовета  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Рясик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уполномоченный на решение задач в области ГО, специалист администрации Коуракского сельсовета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Рапута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Виктория Геннадьевна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начальник ПЭП, ВУР администрации Коуракского сельсовета начальник ПЭП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Алексеенко Евгений Васильевич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ГО, директор АО «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Мирновский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лесхоз»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Чипаков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начальник ГО, директор ООО «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Мирновский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леспромхоз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Джиго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Фёдор Михайлович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ГО, директор МКОУ Тогучинского района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Коуракская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СШ им. А. Я. Михайлова 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Маужитова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ГО, директор МКОУ Тогучинского района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Юртовская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СШ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Серемяжко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Людмила Егоровна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ГО, директор МКОУ Тогучинского района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Мирновская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ОШ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Здерев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Эдуард Вячеславович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ГО, командир ОП ПЧ-105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Баулина Людмила Михайловна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ГО, заведующая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Коуракской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участковой больницы ГБУЗ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Тогучинская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ЦРБ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Тулупов Геннадий Дмитриевич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ГО, мастер участка МУП «Центр модернизации ЖКХ»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Ишкова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Марина Ивановна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руководитель НАСФ, директор МКУК «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Коуракский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КДЦ»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Ишков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руководитель звена охраны общественного порядка, Участковый Уполномоченный полиции»</w:t>
            </w:r>
          </w:p>
        </w:tc>
      </w:tr>
    </w:tbl>
    <w:p w:rsidR="006D5256" w:rsidRPr="006D5256" w:rsidRDefault="006D5256" w:rsidP="006C6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6D5256" w:rsidRPr="006D5256" w:rsidRDefault="006D5256" w:rsidP="006C60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1.2. пункт 2   изложить в следующей   редакции: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«2. Состав КЧС и ПБ Коуракского  сельсовета Тогучинского района Новосибирской области: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Слотин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 Сергей Андреевич         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председатель КЧС и ПБ - Глава Коуракского сельсовета  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Мухина Татьяна Александровна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зам. председателя КЧС и ПБ - зам. Главы администрации  Коуракского сельсовета  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Рясик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член комиссии -  специалист администрации Коуракского сельсовета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Гудзь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Лилия Витальевна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член комиссии -  специалист администрации Коуракского сельсовета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Вилкова Наталья Николаевна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член комиссии -  специалист администрации Коуракского сельсовета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Алексеенко Евгений Васильевич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член комиссии -   директор АО «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Мирновский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лесхоз» (по согласованию)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Чипаков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член комиссии -  директор ООО «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Мирновский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леспромхоз   (по согласованию)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Джиго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Фёдор Михайлович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член комиссии -  директор МКОУ Тогучинского района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Коуракская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СШ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им.А.Я.Михайлова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 (по согласованию)  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Маужитова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член комиссии,   директор МКОУ Тогучинского района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Юртовская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СШ   (по согласованию)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Серемяжко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Людмила Егоровна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член комиссии -  директор МКОУ Тогучинского района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Мирновская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ОШ (по согласованию)  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Здерев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Эдуард Вячеславович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член комиссии -   командир ОП ПЧ-105   (по согласованию)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Баулина Людмила Михайловна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член комиссии -   заведующая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Коуракской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участковой больницы ГБУЗ </w:t>
            </w:r>
            <w:proofErr w:type="spell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Тогучинская</w:t>
            </w:r>
            <w:proofErr w:type="spell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ЦРБ (по согласованию)        </w:t>
            </w:r>
          </w:p>
        </w:tc>
      </w:tr>
      <w:tr w:rsidR="006D5256" w:rsidRPr="006D5256" w:rsidTr="00CE29A9">
        <w:tc>
          <w:tcPr>
            <w:tcW w:w="3828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Тулупов Геннадий Дмитриевич</w:t>
            </w:r>
          </w:p>
        </w:tc>
        <w:tc>
          <w:tcPr>
            <w:tcW w:w="6945" w:type="dxa"/>
            <w:hideMark/>
          </w:tcPr>
          <w:p w:rsidR="006D5256" w:rsidRPr="006D5256" w:rsidRDefault="006D5256" w:rsidP="006C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член комиссии -   мастер участка МУП «Центр модернизации ЖКХ»</w:t>
            </w:r>
            <w:proofErr w:type="gramStart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>.»</w:t>
            </w:r>
            <w:proofErr w:type="gramEnd"/>
            <w:r w:rsidRPr="006D5256">
              <w:rPr>
                <w:rFonts w:ascii="Times New Roman" w:eastAsia="Times New Roman" w:hAnsi="Times New Roman"/>
                <w:sz w:val="18"/>
                <w:szCs w:val="18"/>
              </w:rPr>
              <w:t xml:space="preserve"> (по согласованию)   </w:t>
            </w:r>
          </w:p>
        </w:tc>
      </w:tr>
    </w:tbl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D5256" w:rsidRPr="006D5256" w:rsidRDefault="006D5256" w:rsidP="006C60D3">
      <w:pPr>
        <w:widowControl w:val="0"/>
        <w:tabs>
          <w:tab w:val="left" w:pos="615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6D5256">
        <w:rPr>
          <w:rFonts w:ascii="Times New Roman" w:hAnsi="Times New Roman"/>
          <w:bCs/>
          <w:sz w:val="18"/>
          <w:szCs w:val="18"/>
          <w:lang w:eastAsia="ru-RU"/>
        </w:rPr>
        <w:t>2.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Разместить</w:t>
      </w:r>
      <w:proofErr w:type="gram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настоящее постановление в периодическом печатном издании органа местного самоуправления «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Коуракский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Вестник».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3. </w:t>
      </w:r>
      <w:proofErr w:type="gram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выполнением настоящего постановления остается за Главой.</w:t>
      </w:r>
    </w:p>
    <w:p w:rsidR="006D5256" w:rsidRPr="006D5256" w:rsidRDefault="006D5256" w:rsidP="006C60D3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Глава Коуракского сельсовета</w:t>
      </w:r>
    </w:p>
    <w:p w:rsidR="006D5256" w:rsidRPr="006D5256" w:rsidRDefault="006D5256" w:rsidP="006C60D3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Тогучинского района 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Новосибирской области                                                                                            </w:t>
      </w:r>
      <w:proofErr w:type="spellStart"/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С.А.Слотин</w:t>
      </w:r>
      <w:proofErr w:type="spellEnd"/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АДМИНИСТРАЦИЯ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КОУРАКСКОГО СЕЛЬСОВЕТА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ТОГУЧИНСКОГО РАЙОНА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НОВОСИБИРСКОЙ ОБЛАСТИ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ПОСТАНОВЛЕНИЕ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25.01.2021                № 21/93.011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</w:t>
      </w:r>
      <w:proofErr w:type="gramStart"/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.К</w:t>
      </w:r>
      <w:proofErr w:type="gramEnd"/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оурак</w:t>
      </w:r>
      <w:proofErr w:type="spellEnd"/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Об утверждении </w:t>
      </w:r>
      <w:r w:rsidRPr="006D5256">
        <w:rPr>
          <w:rFonts w:ascii="Times New Roman" w:eastAsia="Times New Roman" w:hAnsi="Times New Roman"/>
          <w:spacing w:val="-1"/>
          <w:sz w:val="18"/>
          <w:szCs w:val="18"/>
          <w:lang w:eastAsia="ru-RU"/>
        </w:rPr>
        <w:t xml:space="preserve">требований к качеству предоставляемых услуг по погребению 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умерших граждан, на территории Коуракского сельсовета Тогучинского района Новосибирской области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пунктом 22 части 1 статьи 14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D5256">
          <w:rPr>
            <w:rFonts w:ascii="Times New Roman" w:eastAsia="Times New Roman" w:hAnsi="Times New Roman"/>
            <w:sz w:val="18"/>
            <w:szCs w:val="18"/>
            <w:lang w:eastAsia="ru-RU"/>
          </w:rPr>
          <w:t>06.10.2003</w:t>
        </w:r>
      </w:smartTag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№ 131-ФЗ «Об общих принципах организации местного самоуправления в Российской Федерации», администрация Коуракского сельсовета Тогучинского района Новосибирской области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ПОСТАНОВЛЯЕТ: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6D5256" w:rsidRPr="006D5256" w:rsidRDefault="006D5256" w:rsidP="006C6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  <w:t>1.</w:t>
      </w:r>
      <w:r w:rsidRPr="006D5256"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ru-RU"/>
        </w:rPr>
        <w:t xml:space="preserve">Утвердить требования к качеству предоставляемых услуг по погребению </w:t>
      </w: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умерших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 на территории Коуракского сельсовета Тогучинского района Новосибирской области</w:t>
      </w:r>
      <w:r w:rsidRPr="006D5256"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ru-RU"/>
        </w:rPr>
        <w:t>, согласно приложению № 1.</w:t>
      </w:r>
    </w:p>
    <w:p w:rsidR="006D5256" w:rsidRPr="006D5256" w:rsidRDefault="006D5256" w:rsidP="006C60D3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ru-RU"/>
        </w:rPr>
        <w:lastRenderedPageBreak/>
        <w:tab/>
        <w:t xml:space="preserve">2. Утвердить требования к качеству предоставляемых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</w:t>
      </w: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 территории Коуракского сельсовета Тогучинского района Новосибирской области</w:t>
      </w:r>
      <w:r w:rsidRPr="006D5256"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ru-RU"/>
        </w:rPr>
        <w:t>, согласно приложению № 2.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 Настоящее постановление опубликовать в печатном издании «</w:t>
      </w:r>
      <w:proofErr w:type="spellStart"/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Коуракский</w:t>
      </w:r>
      <w:proofErr w:type="spellEnd"/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исполнением постановления остается за Главой.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6D5256">
        <w:rPr>
          <w:rFonts w:ascii="Times New Roman" w:eastAsiaTheme="minorHAnsi" w:hAnsi="Times New Roman"/>
          <w:sz w:val="18"/>
          <w:szCs w:val="18"/>
        </w:rPr>
        <w:t>Глава Коуракского сельсовета</w:t>
      </w:r>
    </w:p>
    <w:p w:rsidR="006D5256" w:rsidRPr="006D5256" w:rsidRDefault="006D5256" w:rsidP="006C60D3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6D5256">
        <w:rPr>
          <w:rFonts w:ascii="Times New Roman" w:eastAsiaTheme="minorHAnsi" w:hAnsi="Times New Roman"/>
          <w:sz w:val="18"/>
          <w:szCs w:val="18"/>
        </w:rPr>
        <w:t>Тогучинского района</w:t>
      </w:r>
    </w:p>
    <w:p w:rsidR="006D5256" w:rsidRPr="006D5256" w:rsidRDefault="006D5256" w:rsidP="006C60D3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6D5256">
        <w:rPr>
          <w:rFonts w:ascii="Times New Roman" w:eastAsiaTheme="minorHAnsi" w:hAnsi="Times New Roman"/>
          <w:sz w:val="18"/>
          <w:szCs w:val="18"/>
        </w:rPr>
        <w:t xml:space="preserve">Новосибирской области                                                                                </w:t>
      </w:r>
      <w:proofErr w:type="spellStart"/>
      <w:r w:rsidRPr="006D5256">
        <w:rPr>
          <w:rFonts w:ascii="Times New Roman" w:eastAsiaTheme="minorHAnsi" w:hAnsi="Times New Roman"/>
          <w:sz w:val="18"/>
          <w:szCs w:val="18"/>
        </w:rPr>
        <w:t>С.А.Слотин</w:t>
      </w:r>
      <w:proofErr w:type="spellEnd"/>
    </w:p>
    <w:p w:rsidR="006D5256" w:rsidRPr="006D5256" w:rsidRDefault="006D5256" w:rsidP="006C60D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 1</w:t>
      </w:r>
    </w:p>
    <w:p w:rsidR="006D5256" w:rsidRPr="006D5256" w:rsidRDefault="006D5256" w:rsidP="006C60D3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постановлению администрации</w:t>
      </w:r>
    </w:p>
    <w:p w:rsidR="006D5256" w:rsidRPr="006D5256" w:rsidRDefault="006D5256" w:rsidP="006C60D3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Коуракского сельсовета</w:t>
      </w:r>
    </w:p>
    <w:p w:rsidR="006D5256" w:rsidRPr="006D5256" w:rsidRDefault="006D5256" w:rsidP="006C60D3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Тогучинского  района Новосибирской области</w:t>
      </w:r>
    </w:p>
    <w:p w:rsidR="006D5256" w:rsidRPr="006D5256" w:rsidRDefault="006D5256" w:rsidP="006C60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 25.01.2021 № 21/93.011</w:t>
      </w:r>
    </w:p>
    <w:p w:rsidR="006D5256" w:rsidRPr="006D5256" w:rsidRDefault="006D5256" w:rsidP="006C60D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Требования к качеству гарантированных услуг по погребению</w:t>
      </w:r>
    </w:p>
    <w:p w:rsidR="006D5256" w:rsidRPr="006D5256" w:rsidRDefault="006D5256" w:rsidP="006C60D3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 на территории Коуракского сельсовета Тогучинского района Новосибирской области на 2021 год</w:t>
      </w:r>
    </w:p>
    <w:p w:rsidR="006D5256" w:rsidRPr="006D5256" w:rsidRDefault="006D5256" w:rsidP="006C60D3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3366"/>
        <w:gridCol w:w="6846"/>
      </w:tblGrid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Гарантируемый перечень услуг по погребению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Требования к качеству предоставляемых услуг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гроб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Гроб стандартный, строганный,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 xml:space="preserve">25 </w:t>
              </w:r>
              <w:proofErr w:type="gramStart"/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мм</w:t>
              </w:r>
            </w:smartTag>
            <w:proofErr w:type="gramEnd"/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обитый внутри и снаружи хлопчатобумажной тканью (размер зависит от формы и размера гроба)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принадлежности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ритуальных принадлежностей: покрывало хлопчатобумажное (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2,0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0,7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подушка (наволочка из ткани хлопчатобумажной, размер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0,4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0,5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набитая древесными опилками).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крест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Крест стандартный строганный, из пиломатериалов, размер 2 -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2,3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регистрационная табличка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Регистрационная табличка – пластиковая, с указанием фамилии, имени, отчества, даты рождения и смерти, регистрационный номер (написаны), размер таблички 16 ×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 см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Доставка до морга, снятие гроба с автокатафалка и внос в помещение морга.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Укладывание тела (останков) умершего в гроб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Укладка подушки в гроб, затем укладывание тела (останков) умершего с поправкой его в гробе, укладывание ритуальных принадлежностей, укрытие хлопчатобумажным покрывалом (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2,0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0,7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Погребение (рытье могилы и захоронение)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Расчистить и разметить место для рытья могилы. Рытьё могилы размером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2,3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1,0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1,5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СанПином</w:t>
            </w:r>
            <w:proofErr w:type="spellEnd"/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Обрядовые действия по захоронению тела (останков) умершего путём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6D5256" w:rsidRPr="006D5256" w:rsidRDefault="006D5256" w:rsidP="006C60D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 2</w:t>
      </w:r>
    </w:p>
    <w:p w:rsidR="006D5256" w:rsidRPr="006D5256" w:rsidRDefault="006D5256" w:rsidP="006C60D3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постановлению администрации</w:t>
      </w:r>
    </w:p>
    <w:p w:rsidR="006D5256" w:rsidRPr="006D5256" w:rsidRDefault="006D5256" w:rsidP="006C60D3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Коуракского сельсовета</w:t>
      </w:r>
    </w:p>
    <w:p w:rsidR="006D5256" w:rsidRPr="006D5256" w:rsidRDefault="006D5256" w:rsidP="006C60D3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Тогучинского района Новосибирской области</w:t>
      </w:r>
    </w:p>
    <w:p w:rsidR="006D5256" w:rsidRPr="006D5256" w:rsidRDefault="006D5256" w:rsidP="006C60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от 25.01.2021 № 21/93.011  </w:t>
      </w:r>
    </w:p>
    <w:p w:rsidR="006D5256" w:rsidRPr="006D5256" w:rsidRDefault="006D5256" w:rsidP="006C60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Требования к качеству гарантированных услуг по погребению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умершего, не имеющего супруга, близких родственников, законного представителя или иных лиц, взявших на себя обязанности по погребению умершего, на территории Коуракского сельсовета Тогучинского района Новосибирской области сельсовета на 2021 год</w:t>
      </w:r>
    </w:p>
    <w:p w:rsidR="006D5256" w:rsidRPr="006D5256" w:rsidRDefault="006D5256" w:rsidP="006C60D3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3553"/>
        <w:gridCol w:w="6518"/>
      </w:tblGrid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Гарантируемый перечень услуг по погребению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Требования к качеству предоставляемых услуг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Саван из хлопчатобумажной ткани длиной от 1 до </w:t>
            </w:r>
            <w:smartTag w:uri="urn:schemas-microsoft-com:office:smarttags" w:element="metricconverter">
              <w:smartTagPr>
                <w:attr w:name="ProductID" w:val="2,5 метров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2,5 метров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 зависимости от длины тела умершего для облачения (обвертывания) тела (останков) умершего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гроба: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гроб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Гроб стандартный деревянный, неокрашенный, без обивки,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25 мм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(размер зависит от формы гроба и длины тела умершего), на дно укладывается от 1 до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2,5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полиэтиленовой пленки.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крест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Крест стандартный строганный, из пиломатериалов, размер 2 -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2,3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регистрационная табличка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Регистрационная табличка – пластиковая, с указанием фамилии, имени, отчества, даты рождения и смерти, регистрационный номер (написаны), размер таблички 16 ×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 см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Доставка до морга, снятие гроба с автокатафалка и внос в помещение морга.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Укладывание тела (останков) умершего в гроб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Укладывание подушки, тела (останков) умершего в гроб, укрытие хлопчатобумажным покрывалом (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2,0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0,7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Вынос гроба с телом умершего из помещения морга с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6D5256" w:rsidRPr="006D5256" w:rsidTr="006C60D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Погребение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256" w:rsidRPr="006D5256" w:rsidRDefault="006D5256" w:rsidP="006C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Расчистить и разметить место для рытья могилы. Рытьё могилы размером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2,3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1,0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D525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1,5 м</w:t>
              </w:r>
            </w:smartTag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СанПином</w:t>
            </w:r>
            <w:proofErr w:type="spellEnd"/>
            <w:r w:rsidRPr="006D52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Обрядовые действия по захоронению тела (останков) умершего путём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6D5256" w:rsidRPr="006D5256" w:rsidRDefault="006D5256" w:rsidP="006C60D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АДМИНИСТРАЦИЯ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КОУРАКСКОГО СЕЛЬСОВЕТА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ТОГУЧИНСКОГО РАЙОНА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НОВОСИБИРСКОЙ ОБЛАСТИ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27.01.2021                                   № 23/93.011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.К</w:t>
      </w:r>
      <w:proofErr w:type="gram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оурак</w:t>
      </w:r>
      <w:proofErr w:type="spellEnd"/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Об утверждении организаций, индивидуальных предпринимателей уполномоченных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Коуракского сельсовета Тогучинского района</w:t>
      </w:r>
    </w:p>
    <w:p w:rsidR="006D5256" w:rsidRPr="006D5256" w:rsidRDefault="006D5256" w:rsidP="006C60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подпунктом 4 пункта 1 статьи 14 Федерального закона от 06.10.2003 №131–ФЗ «Об общих принципах организации местного самоуправления в Российской Федерации» и Законами Новосибирской области от 29.12.2004 №253- ОЗ « О мерах социальной поддержки отдельных категорий граждан, проживающих и работающих в сельской местности и поселках городского типа на территории Новосибирской области» от 14.03.2005 № 274 «О предоставлении социальных гарантий лицам</w:t>
      </w:r>
      <w:proofErr w:type="gram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, имеющим почетное звание Российской Федерации, РСФСР или СССР, проживающим в Новосибирской области», администрация Коуракского сельсовета Тогучинского района Новосибирской области</w:t>
      </w:r>
    </w:p>
    <w:p w:rsidR="006D5256" w:rsidRPr="006D5256" w:rsidRDefault="006D5256" w:rsidP="006C6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ПОСТАНОВЛЯЕТ:  </w:t>
      </w:r>
    </w:p>
    <w:p w:rsidR="006D5256" w:rsidRPr="006D5256" w:rsidRDefault="006D5256" w:rsidP="006C60D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Определить индивидуальных предпринимателей и организации (независимо от организационно – правовой формы собственности)</w:t>
      </w:r>
      <w:proofErr w:type="gram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proofErr w:type="gram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полномоченные выполнять функции поставщиков твердого топлива, сжиженного газа, жилищно-коммунальных услуг и по доставке твердого топлива: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администрация Коуракского сельсовета;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общество с ограниченной ответственностью «Новосибирская Топливная Корпорация»;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ИП «Яшин А.В.»;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- ООО «КАМЕНЬ-ПРОФИ»; 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- ООО «АЛТАЙ-СУЭК»; 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ООО «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Тогучинский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бетон»;  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ОАО  «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Мирновский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лесхоз»; 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ООО «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Мирновский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леспромхоз»;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МУП «Центр модернизации Тогучинского района»;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ГБУЗ НСО «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Тогучинская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ЦРБ»;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ИП «Глущенко»;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- ИП «Кожемякин Сергей Анатольевич».</w:t>
      </w:r>
    </w:p>
    <w:p w:rsidR="006D5256" w:rsidRPr="006D5256" w:rsidRDefault="006D5256" w:rsidP="006C6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2. Установить норму отпуска населению: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2.1.Уголь каменный марок </w:t>
      </w:r>
      <w:proofErr w:type="gram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ДР</w:t>
      </w:r>
      <w:proofErr w:type="gram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ДГр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, ГР, 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Дпк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Дпко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80 килограмм"/>
        </w:smartTagPr>
        <w:r w:rsidRPr="006D5256">
          <w:rPr>
            <w:rFonts w:ascii="Times New Roman" w:eastAsia="Times New Roman" w:hAnsi="Times New Roman"/>
            <w:sz w:val="18"/>
            <w:szCs w:val="18"/>
            <w:lang w:eastAsia="ru-RU"/>
          </w:rPr>
          <w:t>80 килограмм</w:t>
        </w:r>
      </w:smartTag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один квадратный метр общей площади жилого помещения но не менее трех тонн на домовладение;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2.2. Дрова - 2 кубических метра для растопки на домовладение, но не более 12 кубических метров для отопления без использования угля.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D5256" w:rsidRPr="006D5256" w:rsidRDefault="006D5256" w:rsidP="006C60D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Опубликовать  настоящее постановление в периодическом печатном издании «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Коуракский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Вестник»</w:t>
      </w:r>
    </w:p>
    <w:p w:rsidR="006D5256" w:rsidRPr="006D5256" w:rsidRDefault="006D5256" w:rsidP="006C60D3">
      <w:pPr>
        <w:spacing w:after="0" w:line="240" w:lineRule="auto"/>
        <w:ind w:left="147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4. </w:t>
      </w:r>
      <w:proofErr w:type="gram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6D5256" w:rsidRPr="006D5256" w:rsidRDefault="006D5256" w:rsidP="006C60D3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6D5256">
        <w:rPr>
          <w:rFonts w:ascii="Times New Roman" w:eastAsiaTheme="minorHAnsi" w:hAnsi="Times New Roman"/>
          <w:sz w:val="18"/>
          <w:szCs w:val="18"/>
        </w:rPr>
        <w:t>Глава Коуракского сельсовета</w:t>
      </w:r>
    </w:p>
    <w:p w:rsidR="006D5256" w:rsidRPr="006D5256" w:rsidRDefault="006D5256" w:rsidP="006C60D3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6D5256">
        <w:rPr>
          <w:rFonts w:ascii="Times New Roman" w:eastAsiaTheme="minorHAnsi" w:hAnsi="Times New Roman"/>
          <w:sz w:val="18"/>
          <w:szCs w:val="18"/>
        </w:rPr>
        <w:t>Тогучинского района</w:t>
      </w:r>
    </w:p>
    <w:p w:rsidR="006D5256" w:rsidRPr="006D5256" w:rsidRDefault="006D5256" w:rsidP="006C60D3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6D5256">
        <w:rPr>
          <w:rFonts w:ascii="Times New Roman" w:eastAsiaTheme="minorHAnsi" w:hAnsi="Times New Roman"/>
          <w:sz w:val="18"/>
          <w:szCs w:val="18"/>
        </w:rPr>
        <w:t xml:space="preserve">Новосибирской области                                                                        </w:t>
      </w:r>
      <w:proofErr w:type="spellStart"/>
      <w:r w:rsidRPr="006D5256">
        <w:rPr>
          <w:rFonts w:ascii="Times New Roman" w:eastAsiaTheme="minorHAnsi" w:hAnsi="Times New Roman"/>
          <w:sz w:val="18"/>
          <w:szCs w:val="18"/>
        </w:rPr>
        <w:t>С.А.Слотин</w:t>
      </w:r>
      <w:proofErr w:type="spellEnd"/>
      <w:r w:rsidRPr="006D5256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АДМИНИСТРАЦИЯ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КОУРАКСКОГО СЕЛЬСОВЕТА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ТОГУЧИНСКОГО РАЙОНА 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НОВОСИБИРСКОЙ ОБЛАСТИ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01.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02.2021               № 25/93.011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с. Коурак</w:t>
      </w:r>
    </w:p>
    <w:p w:rsidR="006D5256" w:rsidRPr="006D5256" w:rsidRDefault="006D5256" w:rsidP="006C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18"/>
          <w:szCs w:val="18"/>
          <w:lang w:eastAsia="ru-RU"/>
        </w:rPr>
      </w:pP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lastRenderedPageBreak/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 xml:space="preserve">В соответствии с частью 6 статьи 91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администрация </w:t>
      </w:r>
      <w:r w:rsidRPr="006D52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Коуракского 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сельсовета Тогучинского района Новосибирской области</w:t>
      </w:r>
    </w:p>
    <w:p w:rsidR="006D5256" w:rsidRPr="006D5256" w:rsidRDefault="006D5256" w:rsidP="006C6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ПОСТАНОВЛЯЕТ:</w:t>
      </w:r>
    </w:p>
    <w:p w:rsidR="006D5256" w:rsidRPr="006D5256" w:rsidRDefault="006D5256" w:rsidP="006C60D3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Утвердить</w:t>
      </w:r>
      <w:r w:rsidRPr="006D5256">
        <w:rPr>
          <w:rFonts w:ascii="Times New Roman" w:hAnsi="Times New Roman"/>
          <w:kern w:val="2"/>
          <w:sz w:val="18"/>
          <w:szCs w:val="18"/>
        </w:rPr>
        <w:t xml:space="preserve">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proofErr w:type="gramStart"/>
      <w:r w:rsidRPr="006D5256">
        <w:rPr>
          <w:rFonts w:ascii="Times New Roman" w:hAnsi="Times New Roman"/>
          <w:kern w:val="2"/>
          <w:sz w:val="18"/>
          <w:szCs w:val="18"/>
        </w:rPr>
        <w:t>согласно приложения</w:t>
      </w:r>
      <w:proofErr w:type="gramEnd"/>
      <w:r w:rsidRPr="006D5256">
        <w:rPr>
          <w:rFonts w:ascii="Times New Roman" w:hAnsi="Times New Roman"/>
          <w:kern w:val="2"/>
          <w:sz w:val="18"/>
          <w:szCs w:val="18"/>
        </w:rPr>
        <w:t xml:space="preserve"> к постановлению</w:t>
      </w:r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.</w:t>
      </w:r>
    </w:p>
    <w:p w:rsidR="006D5256" w:rsidRPr="006D5256" w:rsidRDefault="006D5256" w:rsidP="006C60D3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  <w:proofErr w:type="gramStart"/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 xml:space="preserve">Назначить </w:t>
      </w:r>
      <w:proofErr w:type="spellStart"/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Гудзь</w:t>
      </w:r>
      <w:proofErr w:type="spellEnd"/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 xml:space="preserve"> Л.В. специалиста администрации </w:t>
      </w:r>
      <w:r w:rsidRPr="006D5256">
        <w:rPr>
          <w:rFonts w:ascii="Times New Roman" w:hAnsi="Times New Roman"/>
          <w:bCs/>
          <w:kern w:val="2"/>
          <w:sz w:val="18"/>
          <w:szCs w:val="18"/>
        </w:rPr>
        <w:t xml:space="preserve">Коуракского  сельсовета Тогучинского района Новосибирской области, ответственным за подготовку и размещение информации, указанной в подпунктах 1), 2), 3) пункта 7 </w:t>
      </w:r>
      <w:r w:rsidRPr="006D5256">
        <w:rPr>
          <w:rFonts w:ascii="Times New Roman" w:hAnsi="Times New Roman"/>
          <w:kern w:val="2"/>
          <w:sz w:val="18"/>
          <w:szCs w:val="18"/>
        </w:rPr>
        <w:t>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</w:t>
      </w:r>
      <w:proofErr w:type="gramEnd"/>
      <w:r w:rsidRPr="006D5256">
        <w:rPr>
          <w:rFonts w:ascii="Times New Roman" w:hAnsi="Times New Roman"/>
          <w:kern w:val="2"/>
          <w:sz w:val="18"/>
          <w:szCs w:val="18"/>
        </w:rPr>
        <w:t xml:space="preserve"> договорам найма жилых помещений жилищного фонда социального использования.</w:t>
      </w:r>
      <w:r w:rsidRPr="006D5256">
        <w:rPr>
          <w:rFonts w:ascii="Times New Roman" w:hAnsi="Times New Roman"/>
          <w:bCs/>
          <w:kern w:val="2"/>
          <w:sz w:val="18"/>
          <w:szCs w:val="18"/>
        </w:rPr>
        <w:t xml:space="preserve"> </w:t>
      </w:r>
    </w:p>
    <w:p w:rsidR="006D5256" w:rsidRPr="006D5256" w:rsidRDefault="006D5256" w:rsidP="006C60D3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6D5256">
        <w:rPr>
          <w:rFonts w:ascii="Times New Roman" w:eastAsia="Times New Roman" w:hAnsi="Times New Roman"/>
          <w:sz w:val="18"/>
          <w:szCs w:val="18"/>
        </w:rPr>
        <w:t>Опубликовать настоящее постановление в периодическом печатном издании «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</w:rPr>
        <w:t>Коуракский</w:t>
      </w:r>
      <w:proofErr w:type="spellEnd"/>
      <w:r w:rsidRPr="006D5256">
        <w:rPr>
          <w:rFonts w:ascii="Times New Roman" w:eastAsia="Times New Roman" w:hAnsi="Times New Roman"/>
          <w:sz w:val="18"/>
          <w:szCs w:val="18"/>
        </w:rPr>
        <w:t xml:space="preserve"> вестник»   и разместить на официальном сайте администрации Коуракского сельсовета Тогучинского района Новосибирской области.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Глава Коуракского сельсовета</w:t>
      </w:r>
    </w:p>
    <w:p w:rsidR="006D5256" w:rsidRPr="006D5256" w:rsidRDefault="006D5256" w:rsidP="006C6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Тогучинского района Новосибирской области                                      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С.А.Слотин</w:t>
      </w:r>
      <w:proofErr w:type="spellEnd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091"/>
      </w:tblGrid>
      <w:tr w:rsidR="006D5256" w:rsidRPr="006D5256" w:rsidTr="006D5256">
        <w:trPr>
          <w:jc w:val="right"/>
        </w:trPr>
        <w:tc>
          <w:tcPr>
            <w:tcW w:w="6091" w:type="dxa"/>
          </w:tcPr>
          <w:p w:rsidR="006D5256" w:rsidRPr="006D5256" w:rsidRDefault="006D5256" w:rsidP="006C60D3">
            <w:pPr>
              <w:spacing w:after="0" w:line="240" w:lineRule="auto"/>
              <w:ind w:left="1341" w:hanging="36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 xml:space="preserve">Приложение </w:t>
            </w:r>
            <w:proofErr w:type="gramStart"/>
            <w:r w:rsidRPr="006D5256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к</w:t>
            </w:r>
            <w:proofErr w:type="gramEnd"/>
          </w:p>
          <w:p w:rsidR="006D5256" w:rsidRPr="006D5256" w:rsidRDefault="006D5256" w:rsidP="006C60D3">
            <w:pPr>
              <w:spacing w:after="0" w:line="240" w:lineRule="auto"/>
              <w:ind w:hanging="36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 xml:space="preserve">постановлению администрации </w:t>
            </w:r>
          </w:p>
          <w:p w:rsidR="006D5256" w:rsidRPr="006D5256" w:rsidRDefault="006D5256" w:rsidP="006C60D3">
            <w:pPr>
              <w:spacing w:after="0" w:line="240" w:lineRule="auto"/>
              <w:ind w:hanging="36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 xml:space="preserve">Коуракского сельсовета Тогучинского района </w:t>
            </w:r>
          </w:p>
          <w:p w:rsidR="006D5256" w:rsidRPr="006D5256" w:rsidRDefault="006D5256" w:rsidP="006C60D3">
            <w:pPr>
              <w:spacing w:after="0" w:line="240" w:lineRule="auto"/>
              <w:ind w:left="1341" w:hanging="36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Новосибирской области</w:t>
            </w:r>
          </w:p>
          <w:p w:rsidR="006D5256" w:rsidRPr="006D5256" w:rsidRDefault="006D5256" w:rsidP="006C60D3">
            <w:pPr>
              <w:spacing w:after="0" w:line="240" w:lineRule="auto"/>
              <w:ind w:left="1341" w:hanging="36"/>
              <w:jc w:val="righ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6D5256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 xml:space="preserve">от 01.02.2021 г. № 25/93.011  </w:t>
            </w:r>
          </w:p>
          <w:p w:rsidR="006D5256" w:rsidRPr="006D5256" w:rsidRDefault="006D5256" w:rsidP="006C60D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6D5256" w:rsidRPr="006D5256" w:rsidRDefault="006D5256" w:rsidP="006C60D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Требования 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1. </w:t>
      </w:r>
      <w:proofErr w:type="gramStart"/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 xml:space="preserve">Настоящие </w:t>
      </w:r>
      <w:r w:rsidRPr="006D5256">
        <w:rPr>
          <w:rFonts w:ascii="Times New Roman" w:hAnsi="Times New Roman"/>
          <w:bCs/>
          <w:kern w:val="2"/>
          <w:sz w:val="18"/>
          <w:szCs w:val="18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 w:rsidRPr="006D5256">
        <w:rPr>
          <w:rFonts w:ascii="Times New Roman" w:hAnsi="Times New Roman"/>
          <w:bCs/>
          <w:kern w:val="2"/>
          <w:sz w:val="18"/>
          <w:szCs w:val="18"/>
        </w:rPr>
        <w:t xml:space="preserve"> информации) в </w:t>
      </w:r>
      <w:proofErr w:type="spellStart"/>
      <w:r w:rsidRPr="006D5256">
        <w:rPr>
          <w:rFonts w:ascii="Times New Roman" w:hAnsi="Times New Roman"/>
          <w:bCs/>
          <w:kern w:val="2"/>
          <w:sz w:val="18"/>
          <w:szCs w:val="18"/>
        </w:rPr>
        <w:t>Коуракском</w:t>
      </w:r>
      <w:proofErr w:type="spellEnd"/>
      <w:r w:rsidRPr="006D5256">
        <w:rPr>
          <w:rFonts w:ascii="Times New Roman" w:hAnsi="Times New Roman"/>
          <w:bCs/>
          <w:kern w:val="2"/>
          <w:sz w:val="18"/>
          <w:szCs w:val="18"/>
        </w:rPr>
        <w:t xml:space="preserve"> сельсовете Тогучинского района Новосибирской области (далее – Требования)</w:t>
      </w:r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.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 xml:space="preserve">организует </w:t>
      </w:r>
      <w:r w:rsidRPr="006D5256">
        <w:rPr>
          <w:rFonts w:ascii="Times New Roman" w:eastAsia="Times New Roman" w:hAnsi="Times New Roman"/>
          <w:bCs/>
          <w:kern w:val="2"/>
          <w:sz w:val="18"/>
          <w:szCs w:val="18"/>
          <w:lang w:eastAsia="ru-RU"/>
        </w:rPr>
        <w:t xml:space="preserve">администрация </w:t>
      </w:r>
      <w:r w:rsidRPr="006D5256">
        <w:rPr>
          <w:rFonts w:ascii="Times New Roman" w:hAnsi="Times New Roman"/>
          <w:bCs/>
          <w:kern w:val="2"/>
          <w:sz w:val="18"/>
          <w:szCs w:val="18"/>
        </w:rPr>
        <w:t>Коуракского сельсовета Тогучинского района Новосибирской области</w:t>
      </w:r>
      <w:r w:rsidRPr="006D5256">
        <w:rPr>
          <w:rFonts w:ascii="Times New Roman" w:hAnsi="Times New Roman"/>
          <w:kern w:val="2"/>
          <w:sz w:val="18"/>
          <w:szCs w:val="18"/>
        </w:rPr>
        <w:t xml:space="preserve"> (далее – администрация).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3.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Наймодатели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наймодателем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 является администрация), предоставляющие или имеющие намерение предоставлять на территории </w:t>
      </w:r>
      <w:r w:rsidRPr="006D5256">
        <w:rPr>
          <w:rFonts w:ascii="Times New Roman" w:hAnsi="Times New Roman"/>
          <w:bCs/>
          <w:kern w:val="2"/>
          <w:sz w:val="18"/>
          <w:szCs w:val="18"/>
        </w:rPr>
        <w:t xml:space="preserve">Коуракского сельсовета Тогучинского района Новосибирской области  </w:t>
      </w:r>
      <w:r w:rsidRPr="006D5256">
        <w:rPr>
          <w:rFonts w:ascii="Times New Roman" w:hAnsi="Times New Roman"/>
          <w:kern w:val="2"/>
          <w:sz w:val="18"/>
          <w:szCs w:val="18"/>
        </w:rPr>
        <w:t xml:space="preserve">жилые помещения по указанному основанию (далее –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наймодатели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>), предоставляют в администрацию следующую информацию: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1) сведения о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наймодателе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6D5256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(далее – сеть «Интернет») (при наличии),</w:t>
      </w:r>
      <w:r w:rsidRPr="006D5256">
        <w:rPr>
          <w:rFonts w:ascii="Times New Roman" w:hAnsi="Times New Roman"/>
          <w:kern w:val="2"/>
          <w:sz w:val="18"/>
          <w:szCs w:val="18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</w:t>
      </w:r>
      <w:proofErr w:type="gramStart"/>
      <w:r w:rsidRPr="006D5256">
        <w:rPr>
          <w:rFonts w:ascii="Times New Roman" w:hAnsi="Times New Roman"/>
          <w:kern w:val="2"/>
          <w:sz w:val="18"/>
          <w:szCs w:val="18"/>
        </w:rPr>
        <w:t>договоров найма жилых помещений жилищного фонда социального использования</w:t>
      </w:r>
      <w:proofErr w:type="gramEnd"/>
      <w:r w:rsidRPr="006D5256">
        <w:rPr>
          <w:rFonts w:ascii="Times New Roman" w:hAnsi="Times New Roman"/>
          <w:kern w:val="2"/>
          <w:sz w:val="18"/>
          <w:szCs w:val="18"/>
        </w:rPr>
        <w:t>;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2) сведения об общем количестве жилых помещений, которые могут быть представлены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наймодателем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3) сведения о дате начала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наймодателем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4. Информация, указанная в пункте 3 настоящих Требований, представляется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наймодателем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 в администрацию: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1) на бумажном носителе за подписью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наймодателя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 или уполномоченного им лица и оттиском печати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наймодателя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 (при наличии печати);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2)  в электронном виде </w:t>
      </w:r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 xml:space="preserve">в формате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>doc</w:t>
      </w:r>
      <w:proofErr w:type="spellEnd"/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 xml:space="preserve">,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>docx</w:t>
      </w:r>
      <w:proofErr w:type="spellEnd"/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 xml:space="preserve">,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>xls</w:t>
      </w:r>
      <w:proofErr w:type="spellEnd"/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 xml:space="preserve">,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>xlsx</w:t>
      </w:r>
      <w:proofErr w:type="spellEnd"/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 xml:space="preserve"> или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  <w:lang w:eastAsia="ru-RU"/>
        </w:rPr>
        <w:t>rtf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>.</w:t>
      </w:r>
      <w:bookmarkStart w:id="1" w:name="Par9"/>
      <w:bookmarkEnd w:id="1"/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5. Информация, указанная в пункте 3 настоящих Требований, предоставляется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наймодателями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>: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2) в последующем – не позднее одного рабочего дня, следующего за днем изменения такой информации.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наймодатель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>.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7. 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2) размещение текста информационного сообщения в сети «Интернет» на официальном сайте администрации;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8. </w:t>
      </w:r>
      <w:proofErr w:type="gramStart"/>
      <w:r w:rsidRPr="006D5256">
        <w:rPr>
          <w:rFonts w:ascii="Times New Roman" w:hAnsi="Times New Roman"/>
          <w:kern w:val="2"/>
          <w:sz w:val="18"/>
          <w:szCs w:val="18"/>
        </w:rPr>
        <w:t xml:space="preserve">Информация, указанная в пункте 3 настоящих Требований, может размещаться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наймодателем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наймодателя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, предназначенном для приема </w:t>
      </w:r>
      <w:r w:rsidRPr="006D5256">
        <w:rPr>
          <w:rFonts w:ascii="Times New Roman" w:hAnsi="Times New Roman"/>
          <w:kern w:val="2"/>
          <w:sz w:val="18"/>
          <w:szCs w:val="18"/>
        </w:rPr>
        <w:lastRenderedPageBreak/>
        <w:t>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  <w:proofErr w:type="gramEnd"/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 xml:space="preserve">9. </w:t>
      </w:r>
      <w:proofErr w:type="gramStart"/>
      <w:r w:rsidRPr="006D5256">
        <w:rPr>
          <w:rFonts w:ascii="Times New Roman" w:hAnsi="Times New Roman"/>
          <w:kern w:val="2"/>
          <w:sz w:val="18"/>
          <w:szCs w:val="1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наймодателю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 за получением информации, указанной в пункте 3 настоящих Требований, </w:t>
      </w:r>
      <w:proofErr w:type="spellStart"/>
      <w:r w:rsidRPr="006D5256">
        <w:rPr>
          <w:rFonts w:ascii="Times New Roman" w:hAnsi="Times New Roman"/>
          <w:kern w:val="2"/>
          <w:sz w:val="18"/>
          <w:szCs w:val="18"/>
        </w:rPr>
        <w:t>наймодатель</w:t>
      </w:r>
      <w:proofErr w:type="spellEnd"/>
      <w:r w:rsidRPr="006D5256">
        <w:rPr>
          <w:rFonts w:ascii="Times New Roman" w:hAnsi="Times New Roman"/>
          <w:kern w:val="2"/>
          <w:sz w:val="18"/>
          <w:szCs w:val="18"/>
        </w:rPr>
        <w:t xml:space="preserve"> обязан предоставить гражданину указанную информацию:</w:t>
      </w:r>
      <w:proofErr w:type="gramEnd"/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18"/>
          <w:szCs w:val="18"/>
        </w:rPr>
      </w:pPr>
      <w:r w:rsidRPr="006D5256">
        <w:rPr>
          <w:rFonts w:ascii="Times New Roman" w:hAnsi="Times New Roman"/>
          <w:kern w:val="2"/>
          <w:sz w:val="18"/>
          <w:szCs w:val="18"/>
        </w:rPr>
        <w:t>1) при личном обращении – в устной форме непосредственно после обращения;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D5256">
        <w:rPr>
          <w:rFonts w:ascii="Times New Roman" w:hAnsi="Times New Roman"/>
          <w:sz w:val="18"/>
          <w:szCs w:val="18"/>
        </w:rPr>
        <w:t xml:space="preserve">2) 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 w:rsidRPr="006D5256">
        <w:rPr>
          <w:rFonts w:ascii="Times New Roman" w:hAnsi="Times New Roman"/>
          <w:sz w:val="18"/>
          <w:szCs w:val="18"/>
        </w:rPr>
        <w:t>наймодатель</w:t>
      </w:r>
      <w:proofErr w:type="spellEnd"/>
      <w:r w:rsidRPr="006D5256">
        <w:rPr>
          <w:rFonts w:ascii="Times New Roman" w:hAnsi="Times New Roman"/>
          <w:sz w:val="18"/>
          <w:szCs w:val="1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6D5256">
        <w:rPr>
          <w:rFonts w:ascii="Times New Roman" w:hAnsi="Times New Roman"/>
          <w:sz w:val="18"/>
          <w:szCs w:val="18"/>
        </w:rPr>
        <w:t>наймодателю</w:t>
      </w:r>
      <w:proofErr w:type="spellEnd"/>
      <w:r w:rsidRPr="006D5256">
        <w:rPr>
          <w:rFonts w:ascii="Times New Roman" w:hAnsi="Times New Roman"/>
          <w:sz w:val="18"/>
          <w:szCs w:val="18"/>
        </w:rPr>
        <w:t xml:space="preserve"> указывается почтовый адрес, по которому должен быть направлен ответ. 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D5256">
        <w:rPr>
          <w:rFonts w:ascii="Times New Roman" w:hAnsi="Times New Roman"/>
          <w:sz w:val="18"/>
          <w:szCs w:val="18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8" w:history="1">
        <w:r w:rsidRPr="006C60D3">
          <w:rPr>
            <w:rFonts w:ascii="Times New Roman" w:hAnsi="Times New Roman"/>
            <w:sz w:val="18"/>
            <w:szCs w:val="18"/>
          </w:rPr>
          <w:t>пункте 3</w:t>
        </w:r>
      </w:hyperlink>
      <w:r w:rsidRPr="006D5256">
        <w:rPr>
          <w:rFonts w:ascii="Times New Roman" w:hAnsi="Times New Roman"/>
          <w:sz w:val="18"/>
          <w:szCs w:val="18"/>
        </w:rPr>
        <w:t xml:space="preserve"> настоящих Требований, фамилию, имя, отчество и должность сотрудника </w:t>
      </w:r>
      <w:proofErr w:type="spellStart"/>
      <w:r w:rsidRPr="006D5256">
        <w:rPr>
          <w:rFonts w:ascii="Times New Roman" w:hAnsi="Times New Roman"/>
          <w:sz w:val="18"/>
          <w:szCs w:val="18"/>
        </w:rPr>
        <w:t>наймодателя</w:t>
      </w:r>
      <w:proofErr w:type="spellEnd"/>
      <w:r w:rsidRPr="006D5256">
        <w:rPr>
          <w:rFonts w:ascii="Times New Roman" w:hAnsi="Times New Roman"/>
          <w:sz w:val="18"/>
          <w:szCs w:val="18"/>
        </w:rPr>
        <w:t>, направляющего информацию заявителю.</w:t>
      </w:r>
    </w:p>
    <w:p w:rsidR="006D5256" w:rsidRPr="006D5256" w:rsidRDefault="006D5256" w:rsidP="006C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АДМИНИСТРАЦИЯ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КОУРАКСКОГО СЕЛЬСОВЕТА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ТОГУЧИНСКОГО РАЙОНА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НОВОСИБИРСКОЙ ОБЛАСТИ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6D5256" w:rsidRPr="006D5256" w:rsidRDefault="006D5256" w:rsidP="006C60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D5256">
        <w:rPr>
          <w:rFonts w:ascii="Times New Roman" w:hAnsi="Times New Roman"/>
          <w:sz w:val="18"/>
          <w:szCs w:val="18"/>
        </w:rPr>
        <w:t>04.02.2021                      № 30/93.011</w:t>
      </w:r>
    </w:p>
    <w:p w:rsidR="006D5256" w:rsidRPr="006D5256" w:rsidRDefault="006D5256" w:rsidP="006C60D3">
      <w:pPr>
        <w:tabs>
          <w:tab w:val="left" w:pos="412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D5256">
        <w:rPr>
          <w:rFonts w:ascii="Times New Roman" w:hAnsi="Times New Roman"/>
          <w:sz w:val="18"/>
          <w:szCs w:val="18"/>
        </w:rPr>
        <w:tab/>
        <w:t>с. Коурак</w:t>
      </w:r>
    </w:p>
    <w:p w:rsidR="006D5256" w:rsidRPr="006D5256" w:rsidRDefault="006D5256" w:rsidP="006C60D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D52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Об отмене постановления администрации 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Коуракского сельсовета Тогучинского района Новосибирской области от </w:t>
      </w:r>
      <w:r w:rsidRPr="006D5256">
        <w:rPr>
          <w:rFonts w:ascii="Times New Roman" w:hAnsi="Times New Roman"/>
          <w:sz w:val="18"/>
          <w:szCs w:val="18"/>
        </w:rPr>
        <w:t>11.08.2020 № 103/93.011</w:t>
      </w:r>
    </w:p>
    <w:p w:rsidR="006D5256" w:rsidRPr="006D5256" w:rsidRDefault="006D5256" w:rsidP="006C60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«</w:t>
      </w:r>
      <w:r w:rsidRPr="006D5256">
        <w:rPr>
          <w:rFonts w:ascii="Times New Roman" w:hAnsi="Times New Roman"/>
          <w:bCs/>
          <w:sz w:val="18"/>
          <w:szCs w:val="18"/>
        </w:rPr>
        <w:t>Об утверждении порядка предоставления компенсационного места на размещение нестационарного торгового объекта на территории Коуракского сельсовета Тогучинского района Новосибирской области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»</w:t>
      </w:r>
    </w:p>
    <w:p w:rsidR="006D5256" w:rsidRPr="006D5256" w:rsidRDefault="006D5256" w:rsidP="006C6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, администрация Коуракского сельсовета Тогучинского района Новосибирской области</w:t>
      </w:r>
    </w:p>
    <w:p w:rsidR="006D5256" w:rsidRPr="006D5256" w:rsidRDefault="006D5256" w:rsidP="006C6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ПОСТАНОВЛЯЕТ:</w:t>
      </w:r>
    </w:p>
    <w:p w:rsidR="006D5256" w:rsidRPr="006D5256" w:rsidRDefault="006D5256" w:rsidP="006C60D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hAnsi="Times New Roman"/>
          <w:sz w:val="18"/>
          <w:szCs w:val="18"/>
        </w:rPr>
        <w:t xml:space="preserve">Отменить   постановление администрации 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Коуракского сельсовета Тогучинского района Новосибирской области от </w:t>
      </w:r>
      <w:r w:rsidRPr="006D5256">
        <w:rPr>
          <w:rFonts w:ascii="Times New Roman" w:hAnsi="Times New Roman"/>
          <w:sz w:val="18"/>
          <w:szCs w:val="18"/>
        </w:rPr>
        <w:t>11.08.2020 № 103/93.011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«</w:t>
      </w:r>
      <w:r w:rsidRPr="006D5256">
        <w:rPr>
          <w:rFonts w:ascii="Times New Roman" w:hAnsi="Times New Roman"/>
          <w:bCs/>
          <w:sz w:val="18"/>
          <w:szCs w:val="18"/>
        </w:rPr>
        <w:t>Об утверждении порядка предоставления компенсационного места на размещение нестационарного торгового объекта на территории Коуракского сельсовета Тогучинского района Новосибирской области»</w:t>
      </w: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6D5256" w:rsidRPr="006D5256" w:rsidRDefault="006D5256" w:rsidP="006C60D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Настоящее постановление опубликовать в периодическом печатном издании «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Коуракский</w:t>
      </w:r>
      <w:proofErr w:type="spellEnd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6D5256" w:rsidRPr="006D5256" w:rsidRDefault="006D5256" w:rsidP="006C60D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Коуракского сельсовета </w:t>
      </w:r>
    </w:p>
    <w:p w:rsidR="006D5256" w:rsidRPr="006D5256" w:rsidRDefault="006D5256" w:rsidP="006C60D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Тогучинского района </w:t>
      </w:r>
    </w:p>
    <w:p w:rsidR="006D5256" w:rsidRPr="006D5256" w:rsidRDefault="006D5256" w:rsidP="006C60D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 xml:space="preserve">Новосибирской области                                                                       </w:t>
      </w:r>
      <w:proofErr w:type="spellStart"/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С.А.Слотин</w:t>
      </w:r>
      <w:proofErr w:type="spellEnd"/>
    </w:p>
    <w:p w:rsidR="006D5256" w:rsidRPr="006D5256" w:rsidRDefault="006D5256" w:rsidP="006D52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6D5256" w:rsidRPr="006D5256" w:rsidRDefault="006D5256" w:rsidP="006D52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5256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6D5256" w:rsidRPr="006D5256" w:rsidRDefault="006D5256" w:rsidP="006D52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256" w:rsidRPr="006D5256" w:rsidRDefault="006D5256" w:rsidP="006D525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256" w:rsidRPr="006D5256" w:rsidRDefault="006D5256" w:rsidP="006D525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BA5" w:rsidRPr="00AC1BA5" w:rsidRDefault="00AC1BA5" w:rsidP="00AC1BA5">
      <w:pPr>
        <w:suppressAutoHyphens/>
        <w:rPr>
          <w:color w:val="00000A"/>
        </w:rPr>
      </w:pPr>
    </w:p>
    <w:p w:rsidR="00AC1BA5" w:rsidRDefault="00AC1BA5" w:rsidP="00AC1BA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tbl>
      <w:tblPr>
        <w:tblpPr w:leftFromText="180" w:rightFromText="180" w:vertAnchor="text" w:horzAnchor="margin" w:tblpY="453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C1BA5" w:rsidRPr="003C01B6" w:rsidTr="00AC1BA5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AC1BA5" w:rsidRDefault="00AC1BA5" w:rsidP="00AC1BA5"/>
    <w:sectPr w:rsidR="00AC1BA5" w:rsidSect="006C60D3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A0" w:rsidRDefault="00AB31A0" w:rsidP="000510D2">
      <w:pPr>
        <w:spacing w:after="0" w:line="240" w:lineRule="auto"/>
      </w:pPr>
      <w:r>
        <w:separator/>
      </w:r>
    </w:p>
  </w:endnote>
  <w:endnote w:type="continuationSeparator" w:id="0">
    <w:p w:rsidR="00AB31A0" w:rsidRDefault="00AB31A0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A0" w:rsidRDefault="00AB31A0" w:rsidP="000510D2">
      <w:pPr>
        <w:spacing w:after="0" w:line="240" w:lineRule="auto"/>
      </w:pPr>
      <w:r>
        <w:separator/>
      </w:r>
    </w:p>
  </w:footnote>
  <w:footnote w:type="continuationSeparator" w:id="0">
    <w:p w:rsidR="00AB31A0" w:rsidRDefault="00AB31A0" w:rsidP="000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E1187F"/>
    <w:multiLevelType w:val="hybridMultilevel"/>
    <w:tmpl w:val="CDAA7E10"/>
    <w:lvl w:ilvl="0" w:tplc="19786DAC">
      <w:start w:val="3"/>
      <w:numFmt w:val="decimal"/>
      <w:lvlText w:val="%1."/>
      <w:lvlJc w:val="lef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AC71616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796610"/>
    <w:multiLevelType w:val="hybridMultilevel"/>
    <w:tmpl w:val="780A99D8"/>
    <w:lvl w:ilvl="0" w:tplc="A05209CE">
      <w:start w:val="1"/>
      <w:numFmt w:val="decimal"/>
      <w:lvlText w:val="%1."/>
      <w:lvlJc w:val="left"/>
      <w:pPr>
        <w:ind w:left="906" w:hanging="48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4681ED1"/>
    <w:multiLevelType w:val="hybridMultilevel"/>
    <w:tmpl w:val="45205BD4"/>
    <w:lvl w:ilvl="0" w:tplc="9B5A43B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686850"/>
    <w:multiLevelType w:val="hybridMultilevel"/>
    <w:tmpl w:val="69C0754A"/>
    <w:lvl w:ilvl="0" w:tplc="1E5034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D5772"/>
    <w:multiLevelType w:val="hybridMultilevel"/>
    <w:tmpl w:val="EBBC46F4"/>
    <w:lvl w:ilvl="0" w:tplc="ED8E17D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0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98199C"/>
    <w:multiLevelType w:val="multilevel"/>
    <w:tmpl w:val="993E5548"/>
    <w:lvl w:ilvl="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5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3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68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98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91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215" w:hanging="2160"/>
      </w:pPr>
      <w:rPr>
        <w:rFonts w:hint="default"/>
        <w:b w:val="0"/>
      </w:rPr>
    </w:lvl>
  </w:abstractNum>
  <w:abstractNum w:abstractNumId="22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1754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A8E5C58"/>
    <w:multiLevelType w:val="hybridMultilevel"/>
    <w:tmpl w:val="1CDEB9CA"/>
    <w:lvl w:ilvl="0" w:tplc="E410EFFC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36B7560"/>
    <w:multiLevelType w:val="hybridMultilevel"/>
    <w:tmpl w:val="5C127C9C"/>
    <w:lvl w:ilvl="0" w:tplc="AC1C1A6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FC7E6D"/>
    <w:multiLevelType w:val="multilevel"/>
    <w:tmpl w:val="86E2EDAE"/>
    <w:lvl w:ilvl="0">
      <w:start w:val="1"/>
      <w:numFmt w:val="decimal"/>
      <w:lvlText w:val="%1."/>
      <w:lvlJc w:val="left"/>
      <w:pPr>
        <w:ind w:left="1407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/>
      </w:rPr>
    </w:lvl>
  </w:abstractNum>
  <w:abstractNum w:abstractNumId="28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913FC"/>
    <w:multiLevelType w:val="hybridMultilevel"/>
    <w:tmpl w:val="440E5EC2"/>
    <w:lvl w:ilvl="0" w:tplc="2A8CA9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DA055F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F04431E"/>
    <w:multiLevelType w:val="hybridMultilevel"/>
    <w:tmpl w:val="9506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61366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25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35"/>
  </w:num>
  <w:num w:numId="14">
    <w:abstractNumId w:val="23"/>
  </w:num>
  <w:num w:numId="15">
    <w:abstractNumId w:val="32"/>
  </w:num>
  <w:num w:numId="16">
    <w:abstractNumId w:val="6"/>
  </w:num>
  <w:num w:numId="17">
    <w:abstractNumId w:val="17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0"/>
  </w:num>
  <w:num w:numId="27">
    <w:abstractNumId w:val="34"/>
  </w:num>
  <w:num w:numId="28">
    <w:abstractNumId w:val="31"/>
  </w:num>
  <w:num w:numId="29">
    <w:abstractNumId w:val="7"/>
  </w:num>
  <w:num w:numId="30">
    <w:abstractNumId w:val="0"/>
    <w:lvlOverride w:ilvl="0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5"/>
  </w:num>
  <w:num w:numId="35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7"/>
  </w:num>
  <w:num w:numId="38">
    <w:abstractNumId w:val="29"/>
  </w:num>
  <w:num w:numId="39">
    <w:abstractNumId w:val="26"/>
  </w:num>
  <w:num w:numId="40">
    <w:abstractNumId w:val="20"/>
  </w:num>
  <w:num w:numId="4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B69"/>
    <w:rsid w:val="000162CD"/>
    <w:rsid w:val="0004003F"/>
    <w:rsid w:val="000510D2"/>
    <w:rsid w:val="00053609"/>
    <w:rsid w:val="00090771"/>
    <w:rsid w:val="000A3B69"/>
    <w:rsid w:val="000F3ABD"/>
    <w:rsid w:val="0013491F"/>
    <w:rsid w:val="001409A2"/>
    <w:rsid w:val="001517CC"/>
    <w:rsid w:val="00161C3C"/>
    <w:rsid w:val="00172140"/>
    <w:rsid w:val="001A14E2"/>
    <w:rsid w:val="001B67B1"/>
    <w:rsid w:val="001C3B6C"/>
    <w:rsid w:val="001E2177"/>
    <w:rsid w:val="002423AD"/>
    <w:rsid w:val="00250790"/>
    <w:rsid w:val="00257F4D"/>
    <w:rsid w:val="0026769D"/>
    <w:rsid w:val="00296E78"/>
    <w:rsid w:val="002A176C"/>
    <w:rsid w:val="002A2102"/>
    <w:rsid w:val="00303DAA"/>
    <w:rsid w:val="003220F0"/>
    <w:rsid w:val="00332D54"/>
    <w:rsid w:val="003D1D12"/>
    <w:rsid w:val="003D5EDA"/>
    <w:rsid w:val="003F76E8"/>
    <w:rsid w:val="00436D1C"/>
    <w:rsid w:val="004723B6"/>
    <w:rsid w:val="004C7273"/>
    <w:rsid w:val="0052439E"/>
    <w:rsid w:val="00552627"/>
    <w:rsid w:val="00564781"/>
    <w:rsid w:val="005E6BDE"/>
    <w:rsid w:val="0062519A"/>
    <w:rsid w:val="00654227"/>
    <w:rsid w:val="00676852"/>
    <w:rsid w:val="006B4807"/>
    <w:rsid w:val="006C2457"/>
    <w:rsid w:val="006C60D3"/>
    <w:rsid w:val="006D5256"/>
    <w:rsid w:val="006E6539"/>
    <w:rsid w:val="00702255"/>
    <w:rsid w:val="00716334"/>
    <w:rsid w:val="00723C2C"/>
    <w:rsid w:val="007D3335"/>
    <w:rsid w:val="007E1BC7"/>
    <w:rsid w:val="00800339"/>
    <w:rsid w:val="008B0984"/>
    <w:rsid w:val="008B4C96"/>
    <w:rsid w:val="00914FD5"/>
    <w:rsid w:val="00932415"/>
    <w:rsid w:val="0094303F"/>
    <w:rsid w:val="00983F45"/>
    <w:rsid w:val="009C3126"/>
    <w:rsid w:val="009D2A5E"/>
    <w:rsid w:val="00A12101"/>
    <w:rsid w:val="00A43638"/>
    <w:rsid w:val="00A92502"/>
    <w:rsid w:val="00AA0AE2"/>
    <w:rsid w:val="00AB31A0"/>
    <w:rsid w:val="00AC1BA5"/>
    <w:rsid w:val="00AD1748"/>
    <w:rsid w:val="00B0000A"/>
    <w:rsid w:val="00B05FFD"/>
    <w:rsid w:val="00B366D5"/>
    <w:rsid w:val="00B674B8"/>
    <w:rsid w:val="00B71C5E"/>
    <w:rsid w:val="00BA478C"/>
    <w:rsid w:val="00BB1CBA"/>
    <w:rsid w:val="00BB7213"/>
    <w:rsid w:val="00BE139C"/>
    <w:rsid w:val="00C22C56"/>
    <w:rsid w:val="00C24A6E"/>
    <w:rsid w:val="00C960B8"/>
    <w:rsid w:val="00CB06E9"/>
    <w:rsid w:val="00CD679D"/>
    <w:rsid w:val="00CE29A9"/>
    <w:rsid w:val="00CF6FBF"/>
    <w:rsid w:val="00CF7FB8"/>
    <w:rsid w:val="00D165C5"/>
    <w:rsid w:val="00D23F28"/>
    <w:rsid w:val="00D45D06"/>
    <w:rsid w:val="00DD655B"/>
    <w:rsid w:val="00DE1E84"/>
    <w:rsid w:val="00E03B39"/>
    <w:rsid w:val="00E04B81"/>
    <w:rsid w:val="00E170CC"/>
    <w:rsid w:val="00E26C97"/>
    <w:rsid w:val="00E27213"/>
    <w:rsid w:val="00E43811"/>
    <w:rsid w:val="00EB065B"/>
    <w:rsid w:val="00ED3A05"/>
    <w:rsid w:val="00EE71F3"/>
    <w:rsid w:val="00F362A3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semiHidden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12">
    <w:name w:val="Balloon Text"/>
    <w:basedOn w:val="a"/>
    <w:link w:val="a3"/>
    <w:uiPriority w:val="99"/>
    <w:semiHidden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12"/>
    <w:uiPriority w:val="99"/>
    <w:semiHidden/>
    <w:rsid w:val="00B674B8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rak-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48</cp:revision>
  <cp:lastPrinted>2020-08-07T01:51:00Z</cp:lastPrinted>
  <dcterms:created xsi:type="dcterms:W3CDTF">2020-08-07T01:52:00Z</dcterms:created>
  <dcterms:modified xsi:type="dcterms:W3CDTF">2021-02-12T02:18:00Z</dcterms:modified>
</cp:coreProperties>
</file>