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F3" w:rsidRPr="0085524B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524B"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Pr="0085524B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24B"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 ГЛАВЫ</w:t>
      </w:r>
    </w:p>
    <w:p w:rsidR="00EE71F3" w:rsidRPr="0085524B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24B"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 w:rsidRPr="008552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52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52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52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524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5524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/>
      </w:tblPr>
      <w:tblGrid>
        <w:gridCol w:w="4631"/>
        <w:gridCol w:w="6001"/>
      </w:tblGrid>
      <w:tr w:rsidR="00EE71F3" w:rsidRPr="0085524B" w:rsidTr="004A215C">
        <w:tc>
          <w:tcPr>
            <w:tcW w:w="4631" w:type="dxa"/>
            <w:hideMark/>
          </w:tcPr>
          <w:p w:rsidR="00EE71F3" w:rsidRPr="0085524B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524B"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Pr="0085524B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2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EE71F3" w:rsidRPr="0085524B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752922"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730800"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85524B"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</w:t>
            </w:r>
          </w:p>
          <w:p w:rsidR="00EE71F3" w:rsidRPr="0085524B" w:rsidRDefault="004A215C" w:rsidP="0085524B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85524B"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9</w:t>
            </w:r>
            <w:r w:rsidR="006201B9"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 w:rsidR="00730800"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9</w:t>
            </w:r>
            <w:r w:rsidR="006201B9"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.2022</w:t>
            </w:r>
            <w:r w:rsidR="00EE71F3"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85524B" w:rsidRPr="0085524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</w:tr>
    </w:tbl>
    <w:p w:rsidR="00C24A6E" w:rsidRPr="0085524B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215C" w:rsidRPr="0085524B" w:rsidRDefault="004A215C" w:rsidP="004A2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КОУРАКСКОГО СЕЛЬСОВЕТА 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ТОГУЧИНСКОГО РАЙОНА 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НОВОСИБИРСКОЙ ОБЛАСТИ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ПОСТАНОВЛЕНИЕ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21.09.2022                 № 89/93.011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с. Коурак</w:t>
      </w:r>
    </w:p>
    <w:p w:rsidR="0085524B" w:rsidRPr="0085524B" w:rsidRDefault="0085524B" w:rsidP="0085524B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О признании утратившим силу постановление администрации Коуракского сельсовета Тогучинского района Новосибирской области от 11.08.2016  № 114 «Об утверждении Положения об административной комиссии Коуракского сельсовета Тогучинского района Новосибирской области»</w:t>
      </w:r>
    </w:p>
    <w:p w:rsidR="0085524B" w:rsidRPr="0085524B" w:rsidRDefault="0085524B" w:rsidP="008552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24B" w:rsidRPr="0085524B" w:rsidRDefault="0085524B" w:rsidP="008552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Федерации",  Законом Новосибирской области от 17.03.2003 N 102-ОЗ "Об административных комиссиях в Новосибирской области", администрация Коуракского сельсовета Тогучинского района Новосибирской области</w:t>
      </w:r>
    </w:p>
    <w:p w:rsidR="0085524B" w:rsidRPr="0085524B" w:rsidRDefault="0085524B" w:rsidP="008552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ПОСТАНОВЛЯЕТ:</w:t>
      </w:r>
    </w:p>
    <w:p w:rsidR="0085524B" w:rsidRPr="0085524B" w:rsidRDefault="0085524B" w:rsidP="0085524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sub_1"/>
      <w:r w:rsidRPr="0085524B">
        <w:rPr>
          <w:rFonts w:ascii="Times New Roman" w:hAnsi="Times New Roman"/>
          <w:b w:val="0"/>
          <w:sz w:val="24"/>
          <w:szCs w:val="24"/>
        </w:rPr>
        <w:t xml:space="preserve">1. </w:t>
      </w:r>
      <w:bookmarkEnd w:id="0"/>
      <w:r w:rsidRPr="0085524B">
        <w:rPr>
          <w:rFonts w:ascii="Times New Roman" w:hAnsi="Times New Roman"/>
          <w:b w:val="0"/>
          <w:sz w:val="24"/>
          <w:szCs w:val="24"/>
        </w:rPr>
        <w:t xml:space="preserve">Признать утратившим силу постановление </w:t>
      </w:r>
      <w:bookmarkStart w:id="1" w:name="sub_3"/>
      <w:r w:rsidRPr="0085524B">
        <w:rPr>
          <w:rFonts w:ascii="Times New Roman" w:hAnsi="Times New Roman"/>
          <w:b w:val="0"/>
          <w:sz w:val="24"/>
          <w:szCs w:val="24"/>
        </w:rPr>
        <w:t>Коуракского сельсовета Тогучинского района Новосибирской области от 11.08.2016  № 114 «Об утверждении Положения об административной комиссии Коуракского сельсовета Тогучинского района Новосибирской области».</w:t>
      </w:r>
    </w:p>
    <w:p w:rsidR="0085524B" w:rsidRPr="0085524B" w:rsidRDefault="0085524B" w:rsidP="0085524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85524B">
        <w:rPr>
          <w:rFonts w:ascii="Times New Roman" w:hAnsi="Times New Roman"/>
          <w:b w:val="0"/>
          <w:sz w:val="24"/>
          <w:szCs w:val="24"/>
        </w:rPr>
        <w:t>2. Контроль за исполнением настоящего постановления оставляю за собой.</w:t>
      </w:r>
    </w:p>
    <w:bookmarkEnd w:id="1"/>
    <w:p w:rsidR="0085524B" w:rsidRPr="0085524B" w:rsidRDefault="0085524B" w:rsidP="0085524B">
      <w:pPr>
        <w:pStyle w:val="14"/>
        <w:rPr>
          <w:sz w:val="24"/>
          <w:szCs w:val="24"/>
        </w:rPr>
      </w:pPr>
      <w:r w:rsidRPr="0085524B">
        <w:rPr>
          <w:sz w:val="24"/>
          <w:szCs w:val="24"/>
        </w:rPr>
        <w:t>И.о. главы Коуракского сельсовета</w:t>
      </w:r>
    </w:p>
    <w:p w:rsidR="0085524B" w:rsidRPr="0085524B" w:rsidRDefault="0085524B" w:rsidP="0085524B">
      <w:pPr>
        <w:pStyle w:val="14"/>
        <w:rPr>
          <w:sz w:val="24"/>
          <w:szCs w:val="24"/>
        </w:rPr>
      </w:pPr>
      <w:r w:rsidRPr="0085524B">
        <w:rPr>
          <w:sz w:val="24"/>
          <w:szCs w:val="24"/>
        </w:rPr>
        <w:t>Тогучинского района</w:t>
      </w:r>
    </w:p>
    <w:p w:rsidR="0085524B" w:rsidRPr="0085524B" w:rsidRDefault="0085524B" w:rsidP="0085524B">
      <w:pPr>
        <w:pStyle w:val="14"/>
        <w:rPr>
          <w:sz w:val="24"/>
          <w:szCs w:val="24"/>
        </w:rPr>
      </w:pPr>
      <w:r w:rsidRPr="0085524B">
        <w:rPr>
          <w:sz w:val="24"/>
          <w:szCs w:val="24"/>
        </w:rPr>
        <w:t>Новосибирской области                                                                       Т.А.Мухина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КОУРАКСКОГО СЕЛЬСОВЕТА 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ТОГУЧИНСКОГО РАЙОНА 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НОВОСИБИРСКОЙ ОБЛАСТИ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ПОСТАНОВЛЕНИЕ</w:t>
      </w:r>
    </w:p>
    <w:p w:rsidR="0085524B" w:rsidRPr="0085524B" w:rsidRDefault="0085524B" w:rsidP="00C05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21.09.2022               № 90/93.011</w:t>
      </w:r>
    </w:p>
    <w:p w:rsidR="0085524B" w:rsidRPr="00C05429" w:rsidRDefault="0085524B" w:rsidP="00C05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с. Коурак</w:t>
      </w:r>
    </w:p>
    <w:p w:rsidR="0085524B" w:rsidRPr="0085524B" w:rsidRDefault="0085524B" w:rsidP="0085524B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85524B">
        <w:rPr>
          <w:spacing w:val="2"/>
        </w:rPr>
        <w:t xml:space="preserve">Об определении мест, на которые запрещается возвращать животных без владельцев, на территории  Коуракского сельсовета Тогучинского района Новосибирской области </w:t>
      </w:r>
    </w:p>
    <w:p w:rsidR="0085524B" w:rsidRPr="0085524B" w:rsidRDefault="0085524B" w:rsidP="0085524B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85524B">
        <w:rPr>
          <w:rFonts w:ascii="Times New Roman" w:hAnsi="Times New Roman"/>
          <w:spacing w:val="2"/>
          <w:sz w:val="24"/>
          <w:szCs w:val="24"/>
        </w:rPr>
        <w:tab/>
        <w:t xml:space="preserve">В соответствии с Федеральным законом от 06.10.2003 № 131-ФЗ "Об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8552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5524B">
        <w:rPr>
          <w:rFonts w:ascii="Times New Roman" w:hAnsi="Times New Roman"/>
          <w:spacing w:val="2"/>
          <w:sz w:val="24"/>
          <w:szCs w:val="24"/>
        </w:rPr>
        <w:t>администрация Коуракского сельсовета Тогучинского района Новосибирской области</w:t>
      </w:r>
      <w:r w:rsidRPr="0085524B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85524B" w:rsidRPr="0085524B" w:rsidRDefault="0085524B" w:rsidP="0085524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85524B">
        <w:rPr>
          <w:rFonts w:ascii="Times New Roman" w:hAnsi="Times New Roman"/>
          <w:b/>
          <w:spacing w:val="2"/>
          <w:sz w:val="24"/>
          <w:szCs w:val="24"/>
        </w:rPr>
        <w:t>ПОСТАНОВЛЯЕТ</w:t>
      </w:r>
      <w:r w:rsidRPr="0085524B">
        <w:rPr>
          <w:rFonts w:ascii="Times New Roman" w:hAnsi="Times New Roman"/>
          <w:spacing w:val="2"/>
          <w:sz w:val="24"/>
          <w:szCs w:val="24"/>
        </w:rPr>
        <w:t>:</w:t>
      </w:r>
    </w:p>
    <w:p w:rsidR="0085524B" w:rsidRPr="0085524B" w:rsidRDefault="0085524B" w:rsidP="0085524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color w:val="000000"/>
          <w:sz w:val="24"/>
          <w:szCs w:val="24"/>
        </w:rPr>
        <w:t xml:space="preserve">Определить места, </w:t>
      </w:r>
      <w:r w:rsidRPr="0085524B">
        <w:rPr>
          <w:rFonts w:ascii="Times New Roman" w:hAnsi="Times New Roman"/>
          <w:spacing w:val="2"/>
          <w:sz w:val="24"/>
          <w:szCs w:val="24"/>
        </w:rPr>
        <w:t>на которые запрещается возвращать животных без владельцев, на территории  Коуракского сельсовета Тогучинского района Новосибирской области</w:t>
      </w:r>
      <w:r w:rsidRPr="0085524B">
        <w:rPr>
          <w:rFonts w:ascii="Times New Roman" w:hAnsi="Times New Roman"/>
          <w:color w:val="000000"/>
          <w:sz w:val="24"/>
          <w:szCs w:val="24"/>
        </w:rPr>
        <w:t xml:space="preserve"> согласно Приложению 1 к настоящему постановлению.</w:t>
      </w:r>
    </w:p>
    <w:p w:rsidR="0085524B" w:rsidRPr="0085524B" w:rsidRDefault="0085524B" w:rsidP="0085524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color w:val="000000"/>
          <w:sz w:val="24"/>
          <w:szCs w:val="24"/>
        </w:rPr>
        <w:t xml:space="preserve">Назначить Мухину Т.А., заместителя </w:t>
      </w:r>
      <w:r w:rsidRPr="0085524B">
        <w:rPr>
          <w:rFonts w:ascii="Times New Roman" w:hAnsi="Times New Roman"/>
          <w:sz w:val="24"/>
          <w:szCs w:val="24"/>
        </w:rPr>
        <w:t>главы а</w:t>
      </w:r>
      <w:r w:rsidRPr="0085524B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Pr="0085524B">
        <w:rPr>
          <w:rFonts w:ascii="Times New Roman" w:hAnsi="Times New Roman"/>
          <w:spacing w:val="2"/>
          <w:sz w:val="24"/>
          <w:szCs w:val="24"/>
        </w:rPr>
        <w:t>сельсовета Тогучинского района Новосибирской области, лицом, уполномоченным на принятие решений о возврате животных без владельцев на прежние места обитания животных без владельцев.</w:t>
      </w:r>
    </w:p>
    <w:p w:rsidR="0085524B" w:rsidRPr="0085524B" w:rsidRDefault="0085524B" w:rsidP="0085524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«Коуракский вестник» и разместить на официальном сайте администрации </w:t>
      </w:r>
      <w:r w:rsidRPr="0085524B">
        <w:rPr>
          <w:rFonts w:ascii="Times New Roman" w:hAnsi="Times New Roman"/>
          <w:spacing w:val="2"/>
          <w:sz w:val="24"/>
          <w:szCs w:val="24"/>
        </w:rPr>
        <w:t xml:space="preserve">Коуракского сельсовета Тогучинского </w:t>
      </w:r>
      <w:r w:rsidRPr="0085524B">
        <w:rPr>
          <w:rFonts w:ascii="Times New Roman" w:hAnsi="Times New Roman"/>
          <w:spacing w:val="2"/>
          <w:sz w:val="24"/>
          <w:szCs w:val="24"/>
        </w:rPr>
        <w:lastRenderedPageBreak/>
        <w:t>района Новосибирской области</w:t>
      </w:r>
      <w:r w:rsidRPr="0085524B">
        <w:rPr>
          <w:rFonts w:ascii="Times New Roman" w:hAnsi="Times New Roman"/>
          <w:sz w:val="24"/>
          <w:szCs w:val="24"/>
        </w:rPr>
        <w:t>.</w:t>
      </w:r>
    </w:p>
    <w:p w:rsidR="0085524B" w:rsidRPr="0085524B" w:rsidRDefault="0085524B" w:rsidP="0085524B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И.о.Главы </w:t>
      </w:r>
      <w:r w:rsidRPr="0085524B">
        <w:rPr>
          <w:rFonts w:ascii="Times New Roman" w:hAnsi="Times New Roman"/>
          <w:spacing w:val="2"/>
          <w:sz w:val="24"/>
          <w:szCs w:val="24"/>
        </w:rPr>
        <w:t xml:space="preserve">Коуракского сельсовета </w:t>
      </w:r>
    </w:p>
    <w:p w:rsidR="0085524B" w:rsidRPr="0085524B" w:rsidRDefault="0085524B" w:rsidP="0085524B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5524B">
        <w:rPr>
          <w:rFonts w:ascii="Times New Roman" w:hAnsi="Times New Roman"/>
          <w:spacing w:val="2"/>
          <w:sz w:val="24"/>
          <w:szCs w:val="24"/>
        </w:rPr>
        <w:t>Тогучинского района</w:t>
      </w:r>
    </w:p>
    <w:p w:rsidR="0085524B" w:rsidRPr="0085524B" w:rsidRDefault="0085524B" w:rsidP="0085524B">
      <w:pPr>
        <w:tabs>
          <w:tab w:val="left" w:pos="73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pacing w:val="2"/>
          <w:sz w:val="24"/>
          <w:szCs w:val="24"/>
        </w:rPr>
        <w:t xml:space="preserve"> Новосибирской области</w:t>
      </w:r>
      <w:r w:rsidRPr="0085524B">
        <w:rPr>
          <w:rFonts w:ascii="Times New Roman" w:hAnsi="Times New Roman"/>
          <w:spacing w:val="2"/>
          <w:sz w:val="24"/>
          <w:szCs w:val="24"/>
        </w:rPr>
        <w:tab/>
        <w:t xml:space="preserve">   Т.А.Мухина</w:t>
      </w:r>
    </w:p>
    <w:p w:rsidR="0085524B" w:rsidRPr="0085524B" w:rsidRDefault="0085524B" w:rsidP="0085524B">
      <w:pPr>
        <w:pStyle w:val="a6"/>
        <w:spacing w:before="0" w:beforeAutospacing="0" w:after="0" w:afterAutospacing="0"/>
        <w:jc w:val="right"/>
        <w:rPr>
          <w:spacing w:val="2"/>
        </w:rPr>
      </w:pPr>
      <w:r w:rsidRPr="0085524B">
        <w:rPr>
          <w:color w:val="000000"/>
        </w:rPr>
        <w:t>ПРИЛОЖЕНИЕ 1</w:t>
      </w:r>
      <w:r w:rsidRPr="0085524B">
        <w:rPr>
          <w:color w:val="000000"/>
        </w:rPr>
        <w:br/>
        <w:t>к постановлению администрации</w:t>
      </w:r>
      <w:r w:rsidRPr="0085524B">
        <w:rPr>
          <w:spacing w:val="2"/>
        </w:rPr>
        <w:t xml:space="preserve"> Коуракского сельсовета </w:t>
      </w:r>
    </w:p>
    <w:p w:rsidR="0085524B" w:rsidRPr="0085524B" w:rsidRDefault="0085524B" w:rsidP="0085524B">
      <w:pPr>
        <w:pStyle w:val="a6"/>
        <w:spacing w:before="0" w:beforeAutospacing="0" w:after="0" w:afterAutospacing="0"/>
        <w:jc w:val="right"/>
        <w:rPr>
          <w:spacing w:val="2"/>
        </w:rPr>
      </w:pPr>
      <w:r w:rsidRPr="0085524B">
        <w:rPr>
          <w:spacing w:val="2"/>
        </w:rPr>
        <w:t>Тогучинского района Новосибирской области</w:t>
      </w:r>
    </w:p>
    <w:p w:rsidR="0085524B" w:rsidRPr="0085524B" w:rsidRDefault="0085524B" w:rsidP="0085524B">
      <w:pPr>
        <w:pStyle w:val="a6"/>
        <w:spacing w:before="0" w:beforeAutospacing="0" w:after="0" w:afterAutospacing="0"/>
        <w:jc w:val="right"/>
        <w:rPr>
          <w:spacing w:val="2"/>
        </w:rPr>
      </w:pPr>
      <w:r w:rsidRPr="0085524B">
        <w:rPr>
          <w:spacing w:val="2"/>
        </w:rPr>
        <w:t>от 21.09. 2022  г.  №90/93.011</w:t>
      </w:r>
    </w:p>
    <w:p w:rsidR="0085524B" w:rsidRPr="0085524B" w:rsidRDefault="0085524B" w:rsidP="0085524B">
      <w:pPr>
        <w:pStyle w:val="a6"/>
        <w:spacing w:before="0" w:beforeAutospacing="0" w:after="0" w:afterAutospacing="0"/>
        <w:jc w:val="center"/>
        <w:rPr>
          <w:spacing w:val="2"/>
        </w:rPr>
      </w:pPr>
      <w:r w:rsidRPr="0085524B">
        <w:rPr>
          <w:color w:val="000000"/>
        </w:rPr>
        <w:t xml:space="preserve">Перечень мест, </w:t>
      </w:r>
      <w:r w:rsidRPr="0085524B">
        <w:rPr>
          <w:spacing w:val="2"/>
        </w:rPr>
        <w:t>на которые запрещается возвращать животных без владельцев, на территории  Коуракского сельсовета Тогучинского района Новосибирской области</w:t>
      </w:r>
    </w:p>
    <w:p w:rsidR="0085524B" w:rsidRPr="0085524B" w:rsidRDefault="0085524B" w:rsidP="0085524B">
      <w:pPr>
        <w:pStyle w:val="a6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85524B">
        <w:rPr>
          <w:spacing w:val="2"/>
        </w:rPr>
        <w:t xml:space="preserve">Территории объектов социального назначения: </w:t>
      </w:r>
    </w:p>
    <w:p w:rsidR="0085524B" w:rsidRPr="0085524B" w:rsidRDefault="0085524B" w:rsidP="0085524B">
      <w:pPr>
        <w:pStyle w:val="a6"/>
        <w:numPr>
          <w:ilvl w:val="1"/>
          <w:numId w:val="16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85524B">
        <w:rPr>
          <w:spacing w:val="2"/>
        </w:rPr>
        <w:t>Объекты образования: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МКОУ Тогучинского района Тогучинского района Новосибирской области "Коуракская средняя школа им.А.Я.Михайлова" по адресу: Новосибирская область Тогучинский район с.Коурак ул.Школьная д.88  и д.77.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МКОУ Тогучинского района Тогучинского района Новосибирской области "Юртовская средняя школа" по адресу: Новосибирская область Тогучинский район с.Юрты ул.Центральная д.99 и д.103.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МКОУ Тогучинского района Тогучинского района Новосибирской области "Мирновская основная школа" по адресу: Новосибирская область Тогучинский район п.Мирный ул.Школьная д.8.</w:t>
      </w:r>
    </w:p>
    <w:p w:rsidR="0085524B" w:rsidRPr="0085524B" w:rsidRDefault="0085524B" w:rsidP="0085524B">
      <w:pPr>
        <w:pStyle w:val="a6"/>
        <w:numPr>
          <w:ilvl w:val="1"/>
          <w:numId w:val="16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85524B">
        <w:rPr>
          <w:spacing w:val="2"/>
        </w:rPr>
        <w:t xml:space="preserve">Объекты культуры: 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МКУК Тогучинского района "Коуракский культурно-досуговый центр":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 xml:space="preserve"> - дом культуры с.Коурак по адресу: Новосибирская область Тогучинский район с.Коурак ул.Центральная д.35;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- дом культуры с.Юрты по адресу: Новосибирская область Тогучинский район с.Юрты ул.Центральная д.101;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- дом культуры п.Мирный по адресу: Новосибирская область Тогучинский район п.Мирный ул.Школьная д.8б</w:t>
      </w:r>
    </w:p>
    <w:p w:rsidR="0085524B" w:rsidRPr="0085524B" w:rsidRDefault="0085524B" w:rsidP="0085524B">
      <w:pPr>
        <w:pStyle w:val="a6"/>
        <w:numPr>
          <w:ilvl w:val="1"/>
          <w:numId w:val="16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85524B">
        <w:rPr>
          <w:spacing w:val="2"/>
        </w:rPr>
        <w:t xml:space="preserve">Объекты спорта: 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Территория спортивной площадки расположенной в п.Мирный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Территория спортивных тренажеров с.Коурак</w:t>
      </w:r>
    </w:p>
    <w:p w:rsidR="0085524B" w:rsidRPr="0085524B" w:rsidRDefault="0085524B" w:rsidP="0085524B">
      <w:pPr>
        <w:pStyle w:val="a6"/>
        <w:numPr>
          <w:ilvl w:val="1"/>
          <w:numId w:val="16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85524B">
        <w:rPr>
          <w:spacing w:val="2"/>
        </w:rPr>
        <w:t xml:space="preserve">Объекты здравоохранения: 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ГБУЗ НСО Тогучинского района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 xml:space="preserve"> «Коуракская участковая больница", расположенная по адресу: Новосибирская область Тогучинский район с.Коурак ул.Молодёжная д.40.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"Юртовский ФАП", расположенный по адресу: Новосибирская область Тогучинский район с.Юрты ул.Центральная д.113.</w:t>
      </w:r>
    </w:p>
    <w:p w:rsidR="0085524B" w:rsidRPr="0085524B" w:rsidRDefault="0085524B" w:rsidP="0085524B">
      <w:pPr>
        <w:pStyle w:val="a6"/>
        <w:numPr>
          <w:ilvl w:val="1"/>
          <w:numId w:val="16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85524B">
        <w:rPr>
          <w:spacing w:val="2"/>
        </w:rPr>
        <w:t>Объекты религиозного назначения: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Храм им. Георгия Победоносца, расположенный по адресу: Новосибирская область Тогучинский район с.Юрты ул.Центральная д.113.</w:t>
      </w:r>
    </w:p>
    <w:p w:rsidR="0085524B" w:rsidRPr="0085524B" w:rsidRDefault="0085524B" w:rsidP="0085524B">
      <w:pPr>
        <w:pStyle w:val="a6"/>
        <w:spacing w:before="0" w:beforeAutospacing="0" w:after="0" w:afterAutospacing="0"/>
        <w:ind w:firstLine="567"/>
        <w:jc w:val="both"/>
        <w:rPr>
          <w:spacing w:val="2"/>
        </w:rPr>
      </w:pPr>
      <w:r w:rsidRPr="0085524B">
        <w:rPr>
          <w:spacing w:val="2"/>
        </w:rPr>
        <w:t>Приход им.Ксении Блаженной Петербуржской расположенный по адресу: Новосибирская область Тогучинский район с.Коурак ул.Береговая д.12</w:t>
      </w:r>
    </w:p>
    <w:p w:rsidR="0085524B" w:rsidRPr="0085524B" w:rsidRDefault="0085524B" w:rsidP="0085524B">
      <w:pPr>
        <w:pStyle w:val="a6"/>
        <w:numPr>
          <w:ilvl w:val="1"/>
          <w:numId w:val="16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85524B">
        <w:rPr>
          <w:shd w:val="clear" w:color="auto" w:fill="FFFFFF"/>
        </w:rPr>
        <w:t>Объекты торговли</w:t>
      </w:r>
      <w:r w:rsidRPr="0085524B">
        <w:rPr>
          <w:color w:val="202124"/>
          <w:shd w:val="clear" w:color="auto" w:fill="FFFFFF"/>
        </w:rPr>
        <w:t>,</w:t>
      </w:r>
      <w:r w:rsidRPr="0085524B">
        <w:rPr>
          <w:spacing w:val="2"/>
        </w:rPr>
        <w:t xml:space="preserve"> расположенные в с.Коурак (ул.Центральная и ул.Заречная), с.Юрты (ул.Центральная), д.Старогутово (ул. Центральная), п.Мирный (ул. Лесхозная и ул.Школьная), д.Конево (ул.им.Л.Н.Дудина) Коуракского сельсовета Тогучинского района Новосибирской области.</w:t>
      </w:r>
    </w:p>
    <w:p w:rsidR="0085524B" w:rsidRPr="0085524B" w:rsidRDefault="0085524B" w:rsidP="0085524B">
      <w:pPr>
        <w:pStyle w:val="a6"/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spacing w:val="2"/>
        </w:rPr>
      </w:pPr>
      <w:r w:rsidRPr="0085524B">
        <w:rPr>
          <w:spacing w:val="2"/>
        </w:rPr>
        <w:t>Территории жилых и общественных зданий, расположенных в с.Коурак, с.Юрты, д.Старогутово, п.Мирный, д.Конево Коуракского сельсовета Тогучинского района Новосибирской области.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АДМИНИСТРАЦИЯ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КОУРАКСКОГО СЕЛЬСОВЕТА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ТОГУЧИНСКОГО РАЙОНА</w:t>
      </w:r>
    </w:p>
    <w:p w:rsidR="0085524B" w:rsidRPr="0085524B" w:rsidRDefault="0085524B" w:rsidP="00855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НОВОСИБИРСКОЙ ОБЛАСТИ</w:t>
      </w:r>
    </w:p>
    <w:p w:rsidR="0085524B" w:rsidRPr="0085524B" w:rsidRDefault="0085524B" w:rsidP="008552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ПОСТАНОВЛЕНИЕ</w:t>
      </w:r>
    </w:p>
    <w:p w:rsidR="0085524B" w:rsidRPr="0085524B" w:rsidRDefault="0085524B" w:rsidP="008552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26.09.2022                  № 91/93.011</w:t>
      </w:r>
    </w:p>
    <w:p w:rsidR="0085524B" w:rsidRPr="0085524B" w:rsidRDefault="0085524B" w:rsidP="0085524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с.Коурак</w:t>
      </w:r>
    </w:p>
    <w:p w:rsidR="0085524B" w:rsidRPr="0085524B" w:rsidRDefault="0085524B" w:rsidP="0085524B">
      <w:pPr>
        <w:pStyle w:val="1"/>
        <w:tabs>
          <w:tab w:val="left" w:pos="8505"/>
        </w:tabs>
        <w:spacing w:before="0" w:after="0"/>
        <w:ind w:left="1134" w:right="992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Pr="0085524B">
          <w:rPr>
            <w:rStyle w:val="af0"/>
            <w:rFonts w:ascii="Times New Roman" w:hAnsi="Times New Roman"/>
            <w:bCs/>
            <w:color w:val="000000"/>
            <w:sz w:val="24"/>
            <w:szCs w:val="24"/>
          </w:rPr>
          <w:t>Об утверждении Положения о наставничестве на муниципальной службе в администрации Коуракского сельсовета Тогучинского района Новосибирской области</w:t>
        </w:r>
      </w:hyperlink>
    </w:p>
    <w:p w:rsidR="0085524B" w:rsidRPr="0085524B" w:rsidRDefault="0085524B" w:rsidP="0085524B">
      <w:pPr>
        <w:pStyle w:val="afff3"/>
        <w:spacing w:before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524B" w:rsidRPr="0085524B" w:rsidRDefault="0085524B" w:rsidP="0085524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lastRenderedPageBreak/>
        <w:t xml:space="preserve"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 </w:t>
      </w:r>
      <w:r w:rsidRPr="0085524B">
        <w:rPr>
          <w:rFonts w:ascii="Times New Roman" w:hAnsi="Times New Roman"/>
          <w:color w:val="000000"/>
          <w:sz w:val="24"/>
          <w:szCs w:val="24"/>
        </w:rPr>
        <w:t>администрация Коуракского сельсовета Тогучинского района Новосибирской области,</w:t>
      </w:r>
    </w:p>
    <w:p w:rsidR="0085524B" w:rsidRPr="0085524B" w:rsidRDefault="0085524B" w:rsidP="008552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524B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85524B" w:rsidRPr="0085524B" w:rsidRDefault="0085524B" w:rsidP="0085524B">
      <w:pPr>
        <w:pStyle w:val="aa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bookmarkStart w:id="2" w:name="sub_1701"/>
      <w:r w:rsidRPr="0085524B">
        <w:rPr>
          <w:rFonts w:ascii="Times New Roman" w:hAnsi="Times New Roman"/>
          <w:color w:val="000000"/>
          <w:sz w:val="24"/>
          <w:szCs w:val="24"/>
        </w:rPr>
        <w:t>Утвердить Положение о наставничестве на муниципальной службе в  администрации  Коуракского сельсовета Тогучинского района Новосибирской области (</w:t>
      </w:r>
      <w:hyperlink w:anchor="sub_1000" w:history="1">
        <w:r w:rsidRPr="0085524B">
          <w:rPr>
            <w:rStyle w:val="af0"/>
            <w:rFonts w:ascii="Times New Roman" w:hAnsi="Times New Roman"/>
            <w:b w:val="0"/>
            <w:color w:val="000000"/>
            <w:sz w:val="24"/>
            <w:szCs w:val="24"/>
          </w:rPr>
          <w:t>Приложение</w:t>
        </w:r>
      </w:hyperlink>
      <w:r w:rsidRPr="0085524B">
        <w:rPr>
          <w:rFonts w:ascii="Times New Roman" w:hAnsi="Times New Roman"/>
          <w:color w:val="000000"/>
          <w:sz w:val="24"/>
          <w:szCs w:val="24"/>
        </w:rPr>
        <w:t>).</w:t>
      </w:r>
    </w:p>
    <w:p w:rsidR="0085524B" w:rsidRPr="0085524B" w:rsidRDefault="0085524B" w:rsidP="0085524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color w:val="000000"/>
          <w:sz w:val="24"/>
          <w:szCs w:val="24"/>
        </w:rPr>
        <w:t>2. Признать утратившим силу постановление администрации Коуракского сельсовета Тогучинского района Новосибирской области от 21.06.2016 года  №87 "</w:t>
      </w:r>
      <w:r w:rsidRPr="0085524B">
        <w:rPr>
          <w:rFonts w:ascii="Times New Roman" w:hAnsi="Times New Roman"/>
          <w:sz w:val="24"/>
          <w:szCs w:val="24"/>
        </w:rPr>
        <w:t>Об утверждении положения о наставничестве в органах местного самоуправления Коуракского сельсовета Тогучинского района Новосибирской области</w:t>
      </w:r>
      <w:r w:rsidRPr="0085524B">
        <w:rPr>
          <w:rFonts w:ascii="Times New Roman" w:hAnsi="Times New Roman"/>
          <w:color w:val="000000"/>
          <w:sz w:val="24"/>
          <w:szCs w:val="24"/>
        </w:rPr>
        <w:t>".</w:t>
      </w:r>
    </w:p>
    <w:p w:rsidR="0085524B" w:rsidRPr="0085524B" w:rsidRDefault="0085524B" w:rsidP="0085524B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bookmarkStart w:id="3" w:name="sub_1702"/>
      <w:bookmarkEnd w:id="2"/>
      <w:r w:rsidRPr="0085524B">
        <w:rPr>
          <w:rFonts w:ascii="Times New Roman" w:hAnsi="Times New Roman"/>
          <w:color w:val="000000"/>
          <w:sz w:val="24"/>
          <w:szCs w:val="24"/>
        </w:rPr>
        <w:t>3.</w:t>
      </w:r>
      <w:bookmarkStart w:id="4" w:name="sub_1703"/>
      <w:bookmarkEnd w:id="3"/>
      <w:r w:rsidRPr="0085524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85524B">
          <w:rPr>
            <w:rStyle w:val="af0"/>
            <w:rFonts w:ascii="Times New Roman" w:hAnsi="Times New Roman"/>
            <w:b w:val="0"/>
            <w:color w:val="000000"/>
            <w:sz w:val="24"/>
            <w:szCs w:val="24"/>
          </w:rPr>
          <w:t>Опубликовать</w:t>
        </w:r>
      </w:hyperlink>
      <w:r w:rsidRPr="0085524B">
        <w:rPr>
          <w:rFonts w:ascii="Times New Roman" w:hAnsi="Times New Roman"/>
          <w:color w:val="000000"/>
          <w:sz w:val="24"/>
          <w:szCs w:val="24"/>
        </w:rPr>
        <w:t xml:space="preserve"> настоящее постановление в информационном печатном издании "Коуракский вестник" и разместить на </w:t>
      </w:r>
      <w:hyperlink r:id="rId10" w:history="1">
        <w:r w:rsidRPr="0085524B">
          <w:rPr>
            <w:rStyle w:val="af0"/>
            <w:rFonts w:ascii="Times New Roman" w:hAnsi="Times New Roman"/>
            <w:b w:val="0"/>
            <w:color w:val="000000"/>
            <w:sz w:val="24"/>
            <w:szCs w:val="24"/>
          </w:rPr>
          <w:t>официальном сайте</w:t>
        </w:r>
      </w:hyperlink>
      <w:r w:rsidRPr="0085524B">
        <w:rPr>
          <w:rFonts w:ascii="Times New Roman" w:hAnsi="Times New Roman"/>
          <w:color w:val="000000"/>
          <w:sz w:val="24"/>
          <w:szCs w:val="24"/>
        </w:rPr>
        <w:t xml:space="preserve"> администрации Коуракского сельсовета Тогучинского района Новосибирской области.</w:t>
      </w:r>
    </w:p>
    <w:bookmarkEnd w:id="4"/>
    <w:p w:rsidR="0085524B" w:rsidRPr="0085524B" w:rsidRDefault="0085524B" w:rsidP="0085524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4" w:type="dxa"/>
        <w:tblInd w:w="-34" w:type="dxa"/>
        <w:tblLook w:val="0000"/>
      </w:tblPr>
      <w:tblGrid>
        <w:gridCol w:w="6909"/>
        <w:gridCol w:w="3125"/>
      </w:tblGrid>
      <w:tr w:rsidR="0085524B" w:rsidRPr="0085524B" w:rsidTr="00C05429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24B" w:rsidRPr="0085524B" w:rsidRDefault="0085524B" w:rsidP="0085524B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85524B">
              <w:rPr>
                <w:rFonts w:ascii="Times New Roman" w:hAnsi="Times New Roman" w:cs="Times New Roman"/>
                <w:color w:val="000000"/>
              </w:rPr>
              <w:t xml:space="preserve">И.о. Главы Коуракского сельсовета </w:t>
            </w:r>
          </w:p>
          <w:p w:rsidR="0085524B" w:rsidRPr="0085524B" w:rsidRDefault="0085524B" w:rsidP="0085524B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85524B">
              <w:rPr>
                <w:rFonts w:ascii="Times New Roman" w:hAnsi="Times New Roman" w:cs="Times New Roman"/>
                <w:color w:val="000000"/>
              </w:rPr>
              <w:t>Тогучинского района</w:t>
            </w:r>
          </w:p>
          <w:p w:rsidR="0085524B" w:rsidRPr="0085524B" w:rsidRDefault="0085524B" w:rsidP="0085524B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85524B">
              <w:rPr>
                <w:rFonts w:ascii="Times New Roman" w:hAnsi="Times New Roman" w:cs="Times New Roman"/>
                <w:color w:val="000000"/>
              </w:rPr>
              <w:t xml:space="preserve"> Новосибирской области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24B" w:rsidRPr="0085524B" w:rsidRDefault="0085524B" w:rsidP="0085524B">
            <w:pPr>
              <w:pStyle w:val="af1"/>
              <w:ind w:firstLine="56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24B">
              <w:rPr>
                <w:rFonts w:ascii="Times New Roman" w:hAnsi="Times New Roman" w:cs="Times New Roman"/>
                <w:color w:val="000000"/>
              </w:rPr>
              <w:t xml:space="preserve">          Т.А.Мухина</w:t>
            </w:r>
          </w:p>
        </w:tc>
      </w:tr>
    </w:tbl>
    <w:p w:rsidR="0085524B" w:rsidRPr="0085524B" w:rsidRDefault="0085524B" w:rsidP="0085524B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85524B" w:rsidRPr="0085524B" w:rsidRDefault="0085524B" w:rsidP="00C05429">
      <w:pPr>
        <w:spacing w:after="0"/>
        <w:ind w:firstLine="567"/>
        <w:jc w:val="right"/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85524B"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  <w:t>Приложение</w:t>
      </w:r>
    </w:p>
    <w:p w:rsidR="0085524B" w:rsidRPr="0085524B" w:rsidRDefault="0085524B" w:rsidP="00C05429">
      <w:pPr>
        <w:spacing w:after="0"/>
        <w:ind w:firstLine="567"/>
        <w:jc w:val="right"/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85524B"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  <w:t>Утверждено</w:t>
      </w:r>
      <w:r w:rsidRPr="0085524B"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  <w:br/>
        <w:t xml:space="preserve">постановлением администрации </w:t>
      </w:r>
      <w:r w:rsidRPr="0085524B">
        <w:rPr>
          <w:rFonts w:ascii="Times New Roman" w:hAnsi="Times New Roman"/>
          <w:color w:val="000000"/>
          <w:sz w:val="24"/>
          <w:szCs w:val="24"/>
        </w:rPr>
        <w:t>Коуракского</w:t>
      </w:r>
      <w:r w:rsidRPr="0085524B"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сельсовета</w:t>
      </w:r>
    </w:p>
    <w:p w:rsidR="0085524B" w:rsidRPr="0085524B" w:rsidRDefault="0085524B" w:rsidP="00C05429">
      <w:pPr>
        <w:spacing w:after="0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5524B"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  <w:t>Тогучинского района Новосибирской области</w:t>
      </w:r>
      <w:r w:rsidRPr="0085524B">
        <w:rPr>
          <w:rStyle w:val="af"/>
          <w:rFonts w:ascii="Times New Roman" w:hAnsi="Times New Roman"/>
          <w:b w:val="0"/>
          <w:bCs w:val="0"/>
          <w:color w:val="000000"/>
          <w:sz w:val="24"/>
          <w:szCs w:val="24"/>
        </w:rPr>
        <w:br/>
        <w:t>от 26.09. 2022 г. № 91/93.011</w:t>
      </w:r>
    </w:p>
    <w:p w:rsidR="0085524B" w:rsidRPr="0085524B" w:rsidRDefault="0085524B" w:rsidP="00C05429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85524B">
        <w:rPr>
          <w:rFonts w:ascii="Times New Roman" w:hAnsi="Times New Roman"/>
          <w:color w:val="000000"/>
          <w:sz w:val="24"/>
          <w:szCs w:val="24"/>
        </w:rPr>
        <w:t>ПОЛОЖЕНИЕ</w:t>
      </w:r>
      <w:r w:rsidRPr="0085524B">
        <w:rPr>
          <w:rFonts w:ascii="Times New Roman" w:hAnsi="Times New Roman"/>
          <w:color w:val="000000"/>
          <w:sz w:val="24"/>
          <w:szCs w:val="24"/>
        </w:rPr>
        <w:br/>
        <w:t>о наставничестве на муниципальной службе  в  администрации Коуракского сельсовета Тогучинского района Новосибирской области</w:t>
      </w:r>
    </w:p>
    <w:p w:rsidR="0085524B" w:rsidRPr="0085524B" w:rsidRDefault="0085524B" w:rsidP="00C05429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85524B" w:rsidRPr="0085524B" w:rsidRDefault="0085524B" w:rsidP="00C054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24B">
        <w:rPr>
          <w:rFonts w:ascii="Times New Roman" w:hAnsi="Times New Roman"/>
          <w:sz w:val="24"/>
          <w:szCs w:val="24"/>
        </w:rPr>
        <w:t>1. Общие положения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1. Настоящее Положение о наставничестве на муниципальной службе </w:t>
      </w:r>
      <w:r w:rsidRPr="0085524B">
        <w:rPr>
          <w:rFonts w:ascii="Times New Roman" w:hAnsi="Times New Roman"/>
          <w:color w:val="000000"/>
          <w:sz w:val="24"/>
          <w:szCs w:val="24"/>
        </w:rPr>
        <w:t>в  администрации  Коуракского  сельсовета Тогучинского района Новосибирской области</w:t>
      </w:r>
      <w:r w:rsidRPr="0085524B">
        <w:rPr>
          <w:rFonts w:ascii="Times New Roman" w:hAnsi="Times New Roman"/>
          <w:sz w:val="24"/>
          <w:szCs w:val="24"/>
        </w:rPr>
        <w:t xml:space="preserve"> (далее - Положение) 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85524B" w:rsidRPr="0085524B" w:rsidRDefault="0085524B" w:rsidP="00C05429">
      <w:pPr>
        <w:spacing w:after="0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1.2. Положение определяет цели, задачи и порядок организации наставничества на муниципальной службе в </w:t>
      </w:r>
      <w:r w:rsidRPr="0085524B">
        <w:rPr>
          <w:rFonts w:ascii="Times New Roman" w:hAnsi="Times New Roman"/>
          <w:color w:val="000000"/>
          <w:sz w:val="24"/>
          <w:szCs w:val="24"/>
        </w:rPr>
        <w:t xml:space="preserve">   администрации  Коуракского сельсовета Тогучинского района Новосибирской области</w:t>
      </w:r>
      <w:r w:rsidRPr="0085524B">
        <w:rPr>
          <w:rFonts w:ascii="Times New Roman" w:hAnsi="Times New Roman"/>
          <w:sz w:val="24"/>
          <w:szCs w:val="24"/>
        </w:rPr>
        <w:t xml:space="preserve"> (далее - наставничество).</w:t>
      </w:r>
    </w:p>
    <w:p w:rsidR="0085524B" w:rsidRPr="0085524B" w:rsidRDefault="0085524B" w:rsidP="00C054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2. Цели и задачи наставничества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2.2. Задачами наставничества являются: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</w:t>
      </w:r>
      <w:r w:rsidRPr="0085524B">
        <w:rPr>
          <w:rFonts w:ascii="Times New Roman" w:hAnsi="Times New Roman"/>
          <w:sz w:val="24"/>
          <w:szCs w:val="24"/>
        </w:rPr>
        <w:lastRenderedPageBreak/>
        <w:t>имеющего стаж муниципальной службы, впервые поступившего в данный орган местного самоуправления;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85524B" w:rsidRPr="0085524B" w:rsidRDefault="0085524B" w:rsidP="0085524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3. Организация наставничества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3.1. Организацию наставничества осуществляется в администрации   специалистом администрации, ответственным за кадровое делопроизводство.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3.2. Наставничество осуществляется в отношении: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- муниципальных служащих, поступивших на муниципальную службу впервые;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- муниципальных служащих, имеющих стаж муниципальной службы, впервые поступивших на муниципальную службу в администрацию.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3.4.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 Срок наставничества при этом не изменяется.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3.5. Срок наставничества и кандидатура наставника утверждается правовым актом администрации не позднее десяти рабочих дней со дня назначения муниципального служащего на соответствующую должность.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5524B" w:rsidRPr="0085524B" w:rsidRDefault="0085524B" w:rsidP="00C0542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4. Права и обязанности наставника и наставляемого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4.1. Наставник имеет право: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lastRenderedPageBreak/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в) разрабатывать индивидуальный план мероприятий по наставничеству;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г) контролировать своевременность исполнения муниципальным служащим должностных обязанностей.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4.2. В функции наставника входят: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а) содействие в ознакомлении муниципального служащего с условиями прохождения муниципальной службы;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4.4. Муниципальный служащий, в отношении которого осуществляется наставничество, имеет право: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4.5. Обязанности муниципального служащего, в отношении которого осуществляется наставничество: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а) самостоятельное выполнение заданий непосредственного руководителя с учетом рекомендаций наставника;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5524B" w:rsidRPr="0085524B" w:rsidRDefault="0085524B" w:rsidP="00C0542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5. Завершение наставничества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85524B" w:rsidRPr="0085524B" w:rsidRDefault="0085524B" w:rsidP="00C0542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 xml:space="preserve"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</w:t>
      </w:r>
      <w:r w:rsidRPr="0085524B">
        <w:rPr>
          <w:rFonts w:ascii="Times New Roman" w:hAnsi="Times New Roman"/>
          <w:sz w:val="24"/>
          <w:szCs w:val="24"/>
        </w:rPr>
        <w:lastRenderedPageBreak/>
        <w:t>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85524B" w:rsidRPr="0085524B" w:rsidRDefault="0085524B" w:rsidP="0085524B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Приложение 1</w:t>
      </w:r>
    </w:p>
    <w:p w:rsidR="0085524B" w:rsidRPr="00C05429" w:rsidRDefault="0085524B" w:rsidP="00C05429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к Положению</w:t>
      </w:r>
      <w:r w:rsidRPr="0085524B">
        <w:rPr>
          <w:rFonts w:ascii="Times New Roman" w:hAnsi="Times New Roman"/>
          <w:color w:val="000000"/>
          <w:sz w:val="24"/>
          <w:szCs w:val="24"/>
        </w:rPr>
        <w:t xml:space="preserve"> о наставничестве на муниципальной службе  в  администрации Коуракского сельсовета Тогучинского района Новосибирской области</w:t>
      </w:r>
    </w:p>
    <w:p w:rsidR="0085524B" w:rsidRPr="0085524B" w:rsidRDefault="0085524B" w:rsidP="00855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37"/>
      <w:bookmarkEnd w:id="5"/>
      <w:r w:rsidRPr="0085524B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85524B" w:rsidRPr="0085524B" w:rsidRDefault="0085524B" w:rsidP="00855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ИНДИВИДУАЛЬНОГО ПЛАНА МЕРОПРИЯТИЙ ПО НАСТАВНИЧЕСТВУ</w:t>
      </w:r>
    </w:p>
    <w:p w:rsidR="0085524B" w:rsidRPr="0085524B" w:rsidRDefault="0085524B" w:rsidP="008552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Проект</w:t>
      </w:r>
    </w:p>
    <w:p w:rsidR="0085524B" w:rsidRPr="0085524B" w:rsidRDefault="0085524B" w:rsidP="00855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24B" w:rsidRPr="0085524B" w:rsidRDefault="0085524B" w:rsidP="00855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85524B" w:rsidRPr="0085524B" w:rsidRDefault="0085524B" w:rsidP="00855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МЕРОПРИЯТИЙ ПО НАСТАВНИЧЕСТВУ</w:t>
      </w:r>
    </w:p>
    <w:p w:rsidR="0085524B" w:rsidRPr="0085524B" w:rsidRDefault="0085524B" w:rsidP="008552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85524B" w:rsidRPr="0085524B" w:rsidTr="00C67CC0">
        <w:tc>
          <w:tcPr>
            <w:tcW w:w="4962" w:type="dxa"/>
            <w:vAlign w:val="center"/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ФИО (при наличии) наставника</w:t>
            </w:r>
          </w:p>
        </w:tc>
      </w:tr>
      <w:tr w:rsidR="0085524B" w:rsidRPr="0085524B" w:rsidTr="00C67CC0">
        <w:tc>
          <w:tcPr>
            <w:tcW w:w="4962" w:type="dxa"/>
            <w:vAlign w:val="center"/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85524B" w:rsidRPr="0085524B" w:rsidRDefault="0085524B" w:rsidP="008552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85524B" w:rsidRPr="0085524B" w:rsidTr="00C67CC0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5524B" w:rsidRPr="0085524B" w:rsidRDefault="0085524B" w:rsidP="008552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85524B" w:rsidRPr="0085524B" w:rsidTr="00C67CC0">
        <w:tc>
          <w:tcPr>
            <w:tcW w:w="567" w:type="dxa"/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Наименование и содержание мероприятий</w:t>
            </w:r>
            <w:r w:rsidRPr="0085524B">
              <w:rPr>
                <w:rStyle w:val="affd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474" w:type="dxa"/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</w:tcPr>
          <w:p w:rsidR="0085524B" w:rsidRPr="0085524B" w:rsidRDefault="0085524B" w:rsidP="00C67CC0">
            <w:pPr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  <w:sz w:val="20"/>
                <w:szCs w:val="20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</w:tcPr>
          <w:p w:rsidR="0085524B" w:rsidRPr="0085524B" w:rsidRDefault="0085524B" w:rsidP="00C67CC0">
            <w:pPr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ответственный за </w:t>
            </w:r>
            <w:r w:rsidRPr="0085524B">
              <w:rPr>
                <w:rFonts w:ascii="Times New Roman" w:hAnsi="Times New Roman"/>
                <w:sz w:val="20"/>
                <w:szCs w:val="20"/>
              </w:rPr>
              <w:lastRenderedPageBreak/>
              <w:t>кадровое делопроизводство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Наставник,</w:t>
            </w:r>
          </w:p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524B" w:rsidRPr="0085524B" w:rsidTr="00C67CC0">
        <w:tc>
          <w:tcPr>
            <w:tcW w:w="567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t>2</w:t>
            </w:r>
            <w:r w:rsidRPr="0085524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537" w:type="dxa"/>
          </w:tcPr>
          <w:p w:rsidR="0085524B" w:rsidRPr="0085524B" w:rsidRDefault="0085524B" w:rsidP="00C67C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lastRenderedPageBreak/>
              <w:t xml:space="preserve">Подготовка отзыва о результатах </w:t>
            </w:r>
            <w:r w:rsidRPr="0085524B">
              <w:rPr>
                <w:rFonts w:ascii="Times New Roman" w:hAnsi="Times New Roman" w:cs="Times New Roman"/>
              </w:rPr>
              <w:lastRenderedPageBreak/>
              <w:t>наставничества</w:t>
            </w:r>
          </w:p>
        </w:tc>
        <w:tc>
          <w:tcPr>
            <w:tcW w:w="1474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lastRenderedPageBreak/>
              <w:t>Двенад</w:t>
            </w:r>
            <w:r w:rsidRPr="0085524B">
              <w:rPr>
                <w:rFonts w:ascii="Times New Roman" w:hAnsi="Times New Roman" w:cs="Times New Roman"/>
              </w:rPr>
              <w:lastRenderedPageBreak/>
              <w:t>цатая неделя</w:t>
            </w:r>
          </w:p>
        </w:tc>
        <w:tc>
          <w:tcPr>
            <w:tcW w:w="187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lastRenderedPageBreak/>
              <w:t>Наставник,</w:t>
            </w:r>
          </w:p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  <w:r w:rsidRPr="0085524B">
              <w:rPr>
                <w:rFonts w:ascii="Times New Roman" w:hAnsi="Times New Roman" w:cs="Times New Roman"/>
              </w:rPr>
              <w:lastRenderedPageBreak/>
              <w:t>Непосредственный руководитель</w:t>
            </w:r>
          </w:p>
        </w:tc>
        <w:tc>
          <w:tcPr>
            <w:tcW w:w="153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5524B" w:rsidRPr="0085524B" w:rsidRDefault="0085524B" w:rsidP="0085524B">
      <w:pPr>
        <w:pStyle w:val="ConsPlusNormal"/>
        <w:jc w:val="both"/>
        <w:rPr>
          <w:rFonts w:ascii="Times New Roman" w:hAnsi="Times New Roman" w:cs="Times New Roman"/>
        </w:rPr>
      </w:pPr>
      <w:r w:rsidRPr="0085524B">
        <w:rPr>
          <w:rFonts w:ascii="Times New Roman" w:hAnsi="Times New Roman" w:cs="Times New Roman"/>
        </w:rPr>
        <w:lastRenderedPageBreak/>
        <w:t>Отметка об ознакомлении наставляемого с индивидуальным</w:t>
      </w:r>
    </w:p>
    <w:p w:rsidR="0085524B" w:rsidRPr="0085524B" w:rsidRDefault="0085524B" w:rsidP="0085524B">
      <w:pPr>
        <w:pStyle w:val="ConsPlusNormal"/>
        <w:jc w:val="both"/>
        <w:rPr>
          <w:rFonts w:ascii="Times New Roman" w:hAnsi="Times New Roman" w:cs="Times New Roman"/>
        </w:rPr>
      </w:pPr>
      <w:r w:rsidRPr="0085524B">
        <w:rPr>
          <w:rFonts w:ascii="Times New Roman" w:hAnsi="Times New Roman" w:cs="Times New Roman"/>
        </w:rPr>
        <w:t>планом мероприятий по наставничеству  Дата, ФИО (при наличии) наставляемого</w:t>
      </w:r>
    </w:p>
    <w:p w:rsidR="0085524B" w:rsidRPr="0085524B" w:rsidRDefault="0085524B" w:rsidP="0085524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5524B">
        <w:rPr>
          <w:rFonts w:ascii="Times New Roman" w:hAnsi="Times New Roman"/>
          <w:sz w:val="28"/>
          <w:szCs w:val="28"/>
        </w:rPr>
        <w:t>Приложение 2</w:t>
      </w:r>
    </w:p>
    <w:p w:rsidR="0085524B" w:rsidRPr="0085524B" w:rsidRDefault="0085524B" w:rsidP="0085524B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к Положению</w:t>
      </w:r>
      <w:r w:rsidRPr="0085524B">
        <w:rPr>
          <w:rFonts w:ascii="Times New Roman" w:hAnsi="Times New Roman"/>
          <w:color w:val="000000"/>
          <w:sz w:val="24"/>
          <w:szCs w:val="24"/>
        </w:rPr>
        <w:t xml:space="preserve"> о наставничестве на муниципальной службе  в  администрации Коуракского сельсовета Тогучинского района Новосибирской области</w:t>
      </w:r>
    </w:p>
    <w:p w:rsidR="0085524B" w:rsidRPr="0085524B" w:rsidRDefault="0085524B" w:rsidP="0085524B">
      <w:pPr>
        <w:jc w:val="right"/>
        <w:rPr>
          <w:rFonts w:ascii="Times New Roman" w:hAnsi="Times New Roman"/>
        </w:rPr>
      </w:pPr>
      <w:r w:rsidRPr="0085524B">
        <w:rPr>
          <w:rFonts w:ascii="Times New Roman" w:hAnsi="Times New Roman"/>
        </w:rPr>
        <w:t xml:space="preserve"> (форма)</w:t>
      </w:r>
    </w:p>
    <w:p w:rsidR="0085524B" w:rsidRPr="0085524B" w:rsidRDefault="0085524B" w:rsidP="0085524B">
      <w:pPr>
        <w:jc w:val="center"/>
        <w:rPr>
          <w:rFonts w:ascii="Times New Roman" w:hAnsi="Times New Roman"/>
          <w:b/>
          <w:bCs/>
          <w:spacing w:val="60"/>
        </w:rPr>
      </w:pPr>
      <w:r w:rsidRPr="0085524B">
        <w:rPr>
          <w:rFonts w:ascii="Times New Roman" w:hAnsi="Times New Roman"/>
          <w:b/>
          <w:bCs/>
          <w:spacing w:val="60"/>
        </w:rPr>
        <w:t>ОТЗЫВ</w:t>
      </w:r>
      <w:r w:rsidRPr="0085524B">
        <w:rPr>
          <w:rFonts w:ascii="Times New Roman" w:hAnsi="Times New Roman"/>
          <w:b/>
          <w:bCs/>
          <w:spacing w:val="60"/>
        </w:rPr>
        <w:br/>
      </w:r>
      <w:r w:rsidRPr="0085524B">
        <w:rPr>
          <w:rFonts w:ascii="Times New Roman" w:hAnsi="Times New Roman"/>
          <w:b/>
          <w:bCs/>
        </w:rPr>
        <w:t>о результатах наставничества</w:t>
      </w:r>
    </w:p>
    <w:p w:rsidR="0085524B" w:rsidRPr="0085524B" w:rsidRDefault="0085524B" w:rsidP="0085524B">
      <w:pPr>
        <w:ind w:firstLine="567"/>
        <w:rPr>
          <w:rFonts w:ascii="Times New Roman" w:hAnsi="Times New Roman"/>
        </w:rPr>
      </w:pPr>
    </w:p>
    <w:p w:rsidR="0085524B" w:rsidRPr="0085524B" w:rsidRDefault="0085524B" w:rsidP="0085524B">
      <w:pPr>
        <w:ind w:firstLine="567"/>
        <w:rPr>
          <w:rFonts w:ascii="Times New Roman" w:hAnsi="Times New Roman"/>
        </w:rPr>
      </w:pPr>
      <w:r w:rsidRPr="0085524B">
        <w:rPr>
          <w:rFonts w:ascii="Times New Roman" w:hAnsi="Times New Roman"/>
        </w:rPr>
        <w:t>1. Фамилия, имя, отчество (при наличии) и замещаемая должность наставника:</w:t>
      </w:r>
      <w:r w:rsidRPr="0085524B">
        <w:rPr>
          <w:rFonts w:ascii="Times New Roman" w:hAnsi="Times New Roman"/>
        </w:rPr>
        <w:br/>
      </w:r>
    </w:p>
    <w:p w:rsidR="0085524B" w:rsidRPr="0085524B" w:rsidRDefault="0085524B" w:rsidP="0085524B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tabs>
          <w:tab w:val="right" w:pos="9925"/>
        </w:tabs>
        <w:rPr>
          <w:rFonts w:ascii="Times New Roman" w:hAnsi="Times New Roman"/>
        </w:rPr>
      </w:pPr>
      <w:r w:rsidRPr="0085524B">
        <w:rPr>
          <w:rFonts w:ascii="Times New Roman" w:hAnsi="Times New Roman"/>
        </w:rPr>
        <w:tab/>
        <w:t>.</w:t>
      </w:r>
    </w:p>
    <w:p w:rsidR="0085524B" w:rsidRPr="0085524B" w:rsidRDefault="0085524B" w:rsidP="0085524B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ind w:firstLine="567"/>
        <w:rPr>
          <w:rFonts w:ascii="Times New Roman" w:hAnsi="Times New Roman"/>
          <w:spacing w:val="-2"/>
        </w:rPr>
      </w:pPr>
      <w:r w:rsidRPr="0085524B">
        <w:rPr>
          <w:rFonts w:ascii="Times New Roman" w:hAnsi="Times New Roman"/>
          <w:spacing w:val="-2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85524B" w:rsidRPr="0085524B" w:rsidRDefault="0085524B" w:rsidP="0085524B">
      <w:pPr>
        <w:pBdr>
          <w:top w:val="single" w:sz="4" w:space="1" w:color="auto"/>
        </w:pBdr>
        <w:ind w:left="4396"/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tabs>
          <w:tab w:val="right" w:pos="9925"/>
        </w:tabs>
        <w:rPr>
          <w:rFonts w:ascii="Times New Roman" w:hAnsi="Times New Roman"/>
        </w:rPr>
      </w:pPr>
      <w:r w:rsidRPr="0085524B">
        <w:rPr>
          <w:rFonts w:ascii="Times New Roman" w:hAnsi="Times New Roman"/>
        </w:rPr>
        <w:tab/>
        <w:t>.</w:t>
      </w:r>
    </w:p>
    <w:p w:rsidR="0085524B" w:rsidRPr="0085524B" w:rsidRDefault="0085524B" w:rsidP="0085524B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85524B" w:rsidRPr="0085524B" w:rsidTr="00C67CC0">
        <w:tc>
          <w:tcPr>
            <w:tcW w:w="3045" w:type="dxa"/>
            <w:vAlign w:val="bottom"/>
          </w:tcPr>
          <w:p w:rsidR="0085524B" w:rsidRPr="0085524B" w:rsidRDefault="0085524B" w:rsidP="00C67CC0">
            <w:pPr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5524B" w:rsidRPr="0085524B" w:rsidRDefault="0085524B" w:rsidP="00C67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</w:tcPr>
          <w:p w:rsidR="0085524B" w:rsidRPr="0085524B" w:rsidRDefault="0085524B" w:rsidP="00C67CC0">
            <w:pPr>
              <w:jc w:val="right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5524B" w:rsidRPr="0085524B" w:rsidRDefault="0085524B" w:rsidP="00C67CC0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85524B" w:rsidRPr="0085524B" w:rsidRDefault="0085524B" w:rsidP="00C67CC0">
            <w:pPr>
              <w:jc w:val="center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5524B" w:rsidRPr="0085524B" w:rsidRDefault="0085524B" w:rsidP="00C67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</w:tcPr>
          <w:p w:rsidR="0085524B" w:rsidRPr="0085524B" w:rsidRDefault="0085524B" w:rsidP="00C67CC0">
            <w:pPr>
              <w:jc w:val="right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5524B" w:rsidRPr="0085524B" w:rsidRDefault="0085524B" w:rsidP="00C67CC0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</w:tcPr>
          <w:p w:rsidR="0085524B" w:rsidRPr="0085524B" w:rsidRDefault="0085524B" w:rsidP="00C67CC0">
            <w:pPr>
              <w:ind w:left="57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г.</w:t>
            </w:r>
          </w:p>
        </w:tc>
      </w:tr>
    </w:tbl>
    <w:p w:rsidR="0085524B" w:rsidRPr="0085524B" w:rsidRDefault="0085524B" w:rsidP="0085524B">
      <w:pPr>
        <w:ind w:firstLine="567"/>
        <w:rPr>
          <w:rFonts w:ascii="Times New Roman" w:hAnsi="Times New Roman"/>
        </w:rPr>
      </w:pPr>
      <w:r w:rsidRPr="0085524B">
        <w:rPr>
          <w:rFonts w:ascii="Times New Roman" w:hAnsi="Times New Roman"/>
        </w:rPr>
        <w:t>4. Информация о результатах наставничества:</w:t>
      </w:r>
    </w:p>
    <w:p w:rsidR="0085524B" w:rsidRPr="0085524B" w:rsidRDefault="0085524B" w:rsidP="0085524B">
      <w:pPr>
        <w:ind w:firstLine="567"/>
        <w:rPr>
          <w:rFonts w:ascii="Times New Roman" w:hAnsi="Times New Roman"/>
        </w:rPr>
      </w:pPr>
      <w:r w:rsidRPr="0085524B">
        <w:rPr>
          <w:rFonts w:ascii="Times New Roman" w:hAnsi="Times New Roman"/>
        </w:rPr>
        <w:t>а) муниципальный служащий изучил следующие основные вопросы профессиональной служебной деятельности:</w:t>
      </w:r>
    </w:p>
    <w:p w:rsidR="0085524B" w:rsidRPr="0085524B" w:rsidRDefault="0085524B" w:rsidP="0085524B">
      <w:pPr>
        <w:rPr>
          <w:rFonts w:ascii="Times New Roman" w:hAnsi="Times New Roman"/>
        </w:rPr>
      </w:pPr>
    </w:p>
    <w:p w:rsidR="0085524B" w:rsidRPr="0085524B" w:rsidRDefault="0085524B" w:rsidP="0085524B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tabs>
          <w:tab w:val="right" w:pos="9925"/>
        </w:tabs>
        <w:rPr>
          <w:rFonts w:ascii="Times New Roman" w:hAnsi="Times New Roman"/>
        </w:rPr>
      </w:pPr>
      <w:r w:rsidRPr="0085524B">
        <w:rPr>
          <w:rFonts w:ascii="Times New Roman" w:hAnsi="Times New Roman"/>
        </w:rPr>
        <w:tab/>
        <w:t>;</w:t>
      </w:r>
    </w:p>
    <w:p w:rsidR="0085524B" w:rsidRPr="0085524B" w:rsidRDefault="0085524B" w:rsidP="0085524B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ind w:firstLine="567"/>
        <w:rPr>
          <w:rFonts w:ascii="Times New Roman" w:hAnsi="Times New Roman"/>
        </w:rPr>
      </w:pPr>
      <w:r w:rsidRPr="0085524B">
        <w:rPr>
          <w:rFonts w:ascii="Times New Roman" w:hAnsi="Times New Roman"/>
        </w:rPr>
        <w:t>б) муниципальный служащий выполнил по рекомендациям наставника следующие основные задания:</w:t>
      </w:r>
    </w:p>
    <w:p w:rsidR="0085524B" w:rsidRPr="0085524B" w:rsidRDefault="0085524B" w:rsidP="0085524B">
      <w:pPr>
        <w:rPr>
          <w:rFonts w:ascii="Times New Roman" w:hAnsi="Times New Roman"/>
        </w:rPr>
      </w:pPr>
    </w:p>
    <w:p w:rsidR="0085524B" w:rsidRPr="0085524B" w:rsidRDefault="0085524B" w:rsidP="0085524B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tabs>
          <w:tab w:val="right" w:pos="9925"/>
        </w:tabs>
        <w:rPr>
          <w:rFonts w:ascii="Times New Roman" w:hAnsi="Times New Roman"/>
        </w:rPr>
      </w:pPr>
      <w:r w:rsidRPr="0085524B">
        <w:rPr>
          <w:rFonts w:ascii="Times New Roman" w:hAnsi="Times New Roman"/>
        </w:rPr>
        <w:tab/>
        <w:t>;</w:t>
      </w:r>
    </w:p>
    <w:p w:rsidR="0085524B" w:rsidRPr="0085524B" w:rsidRDefault="0085524B" w:rsidP="0085524B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ind w:firstLine="567"/>
        <w:rPr>
          <w:rFonts w:ascii="Times New Roman" w:hAnsi="Times New Roman"/>
        </w:rPr>
      </w:pPr>
      <w:r w:rsidRPr="0085524B">
        <w:rPr>
          <w:rFonts w:ascii="Times New Roman" w:hAnsi="Times New Roman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85524B" w:rsidRPr="0085524B" w:rsidRDefault="0085524B" w:rsidP="0085524B">
      <w:pPr>
        <w:rPr>
          <w:rFonts w:ascii="Times New Roman" w:hAnsi="Times New Roman"/>
        </w:rPr>
      </w:pPr>
    </w:p>
    <w:p w:rsidR="0085524B" w:rsidRPr="0085524B" w:rsidRDefault="0085524B" w:rsidP="0085524B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tabs>
          <w:tab w:val="right" w:pos="9925"/>
        </w:tabs>
        <w:rPr>
          <w:rFonts w:ascii="Times New Roman" w:hAnsi="Times New Roman"/>
        </w:rPr>
      </w:pPr>
      <w:r w:rsidRPr="0085524B">
        <w:rPr>
          <w:rFonts w:ascii="Times New Roman" w:hAnsi="Times New Roman"/>
        </w:rPr>
        <w:tab/>
        <w:t>;</w:t>
      </w:r>
    </w:p>
    <w:p w:rsidR="0085524B" w:rsidRPr="0085524B" w:rsidRDefault="0085524B" w:rsidP="0085524B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ind w:firstLine="567"/>
        <w:rPr>
          <w:rFonts w:ascii="Times New Roman" w:hAnsi="Times New Roman"/>
        </w:rPr>
      </w:pPr>
      <w:r w:rsidRPr="0085524B">
        <w:rPr>
          <w:rFonts w:ascii="Times New Roman" w:hAnsi="Times New Roman"/>
        </w:rPr>
        <w:lastRenderedPageBreak/>
        <w:t>г) муниципальному служащему следует дополнительно изучить следующие вопросы:</w:t>
      </w:r>
      <w:r w:rsidRPr="0085524B">
        <w:rPr>
          <w:rFonts w:ascii="Times New Roman" w:hAnsi="Times New Roman"/>
        </w:rPr>
        <w:br/>
      </w:r>
    </w:p>
    <w:p w:rsidR="0085524B" w:rsidRPr="0085524B" w:rsidRDefault="0085524B" w:rsidP="0085524B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tabs>
          <w:tab w:val="right" w:pos="9925"/>
        </w:tabs>
        <w:rPr>
          <w:rFonts w:ascii="Times New Roman" w:hAnsi="Times New Roman"/>
        </w:rPr>
      </w:pPr>
      <w:r w:rsidRPr="0085524B">
        <w:rPr>
          <w:rFonts w:ascii="Times New Roman" w:hAnsi="Times New Roman"/>
        </w:rPr>
        <w:tab/>
        <w:t>.</w:t>
      </w:r>
    </w:p>
    <w:p w:rsidR="0085524B" w:rsidRPr="0085524B" w:rsidRDefault="0085524B" w:rsidP="0085524B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ind w:firstLine="567"/>
        <w:rPr>
          <w:rFonts w:ascii="Times New Roman" w:hAnsi="Times New Roman"/>
        </w:rPr>
      </w:pPr>
      <w:r w:rsidRPr="0085524B">
        <w:rPr>
          <w:rFonts w:ascii="Times New Roman" w:hAnsi="Times New Roman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85524B" w:rsidRPr="0085524B" w:rsidRDefault="0085524B" w:rsidP="0085524B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tabs>
          <w:tab w:val="right" w:pos="9925"/>
        </w:tabs>
        <w:rPr>
          <w:rFonts w:ascii="Times New Roman" w:hAnsi="Times New Roman"/>
        </w:rPr>
      </w:pPr>
      <w:r w:rsidRPr="0085524B">
        <w:rPr>
          <w:rFonts w:ascii="Times New Roman" w:hAnsi="Times New Roman"/>
        </w:rPr>
        <w:tab/>
        <w:t>.</w:t>
      </w:r>
    </w:p>
    <w:p w:rsidR="0085524B" w:rsidRPr="0085524B" w:rsidRDefault="0085524B" w:rsidP="0085524B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ind w:firstLine="567"/>
        <w:rPr>
          <w:rFonts w:ascii="Times New Roman" w:hAnsi="Times New Roman"/>
        </w:rPr>
      </w:pPr>
      <w:r w:rsidRPr="0085524B">
        <w:rPr>
          <w:rFonts w:ascii="Times New Roman" w:hAnsi="Times New Roman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85524B" w:rsidRPr="0085524B" w:rsidRDefault="0085524B" w:rsidP="0085524B">
      <w:pPr>
        <w:tabs>
          <w:tab w:val="right" w:pos="9925"/>
        </w:tabs>
        <w:rPr>
          <w:rFonts w:ascii="Times New Roman" w:hAnsi="Times New Roman"/>
        </w:rPr>
      </w:pPr>
      <w:r w:rsidRPr="0085524B">
        <w:rPr>
          <w:rFonts w:ascii="Times New Roman" w:hAnsi="Times New Roman"/>
        </w:rPr>
        <w:tab/>
        <w:t>.</w:t>
      </w:r>
    </w:p>
    <w:p w:rsidR="0085524B" w:rsidRPr="0085524B" w:rsidRDefault="0085524B" w:rsidP="0085524B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85524B" w:rsidRPr="0085524B" w:rsidTr="00C67CC0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Отметка об ознакомлении</w:t>
            </w:r>
            <w:r w:rsidRPr="0085524B">
              <w:rPr>
                <w:rFonts w:ascii="Times New Roman" w:hAnsi="Times New Roman"/>
              </w:rPr>
              <w:br/>
              <w:t>непосредственного руководителя</w:t>
            </w:r>
            <w:r w:rsidRPr="0085524B">
              <w:rPr>
                <w:rFonts w:ascii="Times New Roman" w:hAnsi="Times New Roman"/>
              </w:rPr>
              <w:br/>
              <w:t>муниципального служащего,</w:t>
            </w:r>
            <w:r w:rsidRPr="0085524B">
              <w:rPr>
                <w:rFonts w:ascii="Times New Roman" w:hAnsi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Наставник</w:t>
            </w:r>
          </w:p>
        </w:tc>
      </w:tr>
      <w:tr w:rsidR="0085524B" w:rsidRPr="0085524B" w:rsidTr="00C67CC0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85524B" w:rsidRPr="0085524B" w:rsidRDefault="0085524B" w:rsidP="00C67CC0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85524B" w:rsidRPr="0085524B" w:rsidTr="00C67CC0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85524B" w:rsidRPr="0085524B" w:rsidRDefault="0085524B" w:rsidP="00C67CC0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24B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85524B" w:rsidRPr="0085524B" w:rsidTr="00C67CC0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" w:type="dxa"/>
            <w:vAlign w:val="bottom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85524B" w:rsidRPr="0085524B" w:rsidRDefault="0085524B" w:rsidP="00C67CC0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" w:type="dxa"/>
            <w:vAlign w:val="bottom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85524B" w:rsidRPr="0085524B" w:rsidTr="00C67CC0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24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24B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24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85524B" w:rsidRPr="0085524B" w:rsidRDefault="0085524B" w:rsidP="00C67CC0">
            <w:pPr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24B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5524B" w:rsidRPr="0085524B" w:rsidRDefault="0085524B" w:rsidP="0085524B">
      <w:pPr>
        <w:rPr>
          <w:rFonts w:ascii="Times New Roman" w:hAnsi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85524B" w:rsidRPr="0085524B" w:rsidTr="00C67CC0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24B" w:rsidRPr="0085524B" w:rsidRDefault="0085524B" w:rsidP="00C67CC0">
            <w:pPr>
              <w:jc w:val="right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24B" w:rsidRPr="0085524B" w:rsidRDefault="0085524B" w:rsidP="00C67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24B" w:rsidRPr="0085524B" w:rsidRDefault="0085524B" w:rsidP="00C67CC0">
            <w:pPr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24B" w:rsidRPr="0085524B" w:rsidRDefault="0085524B" w:rsidP="00C67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24B" w:rsidRPr="0085524B" w:rsidRDefault="0085524B" w:rsidP="00C67CC0">
            <w:pPr>
              <w:jc w:val="right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24B" w:rsidRPr="0085524B" w:rsidRDefault="0085524B" w:rsidP="00C67CC0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24B" w:rsidRPr="0085524B" w:rsidRDefault="0085524B" w:rsidP="00C67CC0">
            <w:pPr>
              <w:ind w:left="57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24B" w:rsidRPr="0085524B" w:rsidRDefault="0085524B" w:rsidP="00C67CC0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24B" w:rsidRPr="0085524B" w:rsidRDefault="0085524B" w:rsidP="00C67CC0">
            <w:pPr>
              <w:jc w:val="right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24B" w:rsidRPr="0085524B" w:rsidRDefault="0085524B" w:rsidP="00C67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24B" w:rsidRPr="0085524B" w:rsidRDefault="0085524B" w:rsidP="00C67CC0">
            <w:pPr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24B" w:rsidRPr="0085524B" w:rsidRDefault="0085524B" w:rsidP="00C67C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24B" w:rsidRPr="0085524B" w:rsidRDefault="0085524B" w:rsidP="00C67CC0">
            <w:pPr>
              <w:jc w:val="right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24B" w:rsidRPr="0085524B" w:rsidRDefault="0085524B" w:rsidP="00C67CC0">
            <w:pPr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24B" w:rsidRPr="0085524B" w:rsidRDefault="0085524B" w:rsidP="00C67CC0">
            <w:pPr>
              <w:ind w:left="57"/>
              <w:rPr>
                <w:rFonts w:ascii="Times New Roman" w:hAnsi="Times New Roman"/>
              </w:rPr>
            </w:pPr>
            <w:r w:rsidRPr="0085524B">
              <w:rPr>
                <w:rFonts w:ascii="Times New Roman" w:hAnsi="Times New Roman"/>
              </w:rPr>
              <w:t>г.</w:t>
            </w:r>
          </w:p>
        </w:tc>
      </w:tr>
    </w:tbl>
    <w:p w:rsidR="0085524B" w:rsidRPr="0085524B" w:rsidRDefault="0085524B" w:rsidP="0085524B">
      <w:pPr>
        <w:rPr>
          <w:rFonts w:ascii="Times New Roman" w:hAnsi="Times New Roman"/>
          <w:sz w:val="2"/>
          <w:szCs w:val="2"/>
        </w:rPr>
      </w:pPr>
    </w:p>
    <w:p w:rsidR="0085524B" w:rsidRPr="0085524B" w:rsidRDefault="0085524B" w:rsidP="0085524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5524B">
        <w:rPr>
          <w:rFonts w:ascii="Times New Roman" w:hAnsi="Times New Roman"/>
          <w:sz w:val="28"/>
          <w:szCs w:val="28"/>
        </w:rPr>
        <w:t>Приложение 3</w:t>
      </w:r>
    </w:p>
    <w:p w:rsidR="0085524B" w:rsidRPr="0085524B" w:rsidRDefault="0085524B" w:rsidP="0085524B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5524B">
        <w:rPr>
          <w:rFonts w:ascii="Times New Roman" w:hAnsi="Times New Roman"/>
          <w:sz w:val="24"/>
          <w:szCs w:val="24"/>
        </w:rPr>
        <w:t>к Положению</w:t>
      </w:r>
      <w:r w:rsidRPr="0085524B">
        <w:rPr>
          <w:rFonts w:ascii="Times New Roman" w:hAnsi="Times New Roman"/>
          <w:color w:val="000000"/>
          <w:sz w:val="24"/>
          <w:szCs w:val="24"/>
        </w:rPr>
        <w:t xml:space="preserve"> о наставничестве на муниципальной службе  в  администрации Коуракского сельсовета Тогучинского района Новосибирской области</w:t>
      </w:r>
    </w:p>
    <w:p w:rsidR="0085524B" w:rsidRPr="0085524B" w:rsidRDefault="0085524B" w:rsidP="0085524B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524B" w:rsidRPr="0085524B" w:rsidRDefault="0085524B" w:rsidP="00855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85524B" w:rsidRPr="0085524B" w:rsidRDefault="0085524B" w:rsidP="00855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МУНИЦИПАЛЬНОГО СЛУЖАЩЕГО, В ОТНОШЕНИИ КОТОРОГО ОСУЩЕСТВЛЯЛОСЬ</w:t>
      </w:r>
    </w:p>
    <w:p w:rsidR="0085524B" w:rsidRPr="0085524B" w:rsidRDefault="0085524B" w:rsidP="00855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85524B" w:rsidRPr="0085524B" w:rsidRDefault="0085524B" w:rsidP="00855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85524B" w:rsidRPr="0085524B" w:rsidRDefault="0085524B" w:rsidP="00855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5524B" w:rsidRPr="0085524B" w:rsidRDefault="0085524B" w:rsidP="008552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24B" w:rsidRPr="0085524B" w:rsidRDefault="0085524B" w:rsidP="008552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в администрации 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5524B">
        <w:rPr>
          <w:rFonts w:ascii="Times New Roman" w:hAnsi="Times New Roman" w:cs="Times New Roman"/>
          <w:i/>
        </w:rPr>
        <w:t>(наименование структурного подразделения органа местного самоуправления)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5524B">
        <w:rPr>
          <w:rFonts w:ascii="Times New Roman" w:hAnsi="Times New Roman" w:cs="Times New Roman"/>
          <w:i/>
        </w:rPr>
        <w:t>(Ваши Ф.И.О. (при наличии))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5524B">
        <w:rPr>
          <w:rFonts w:ascii="Times New Roman" w:hAnsi="Times New Roman" w:cs="Times New Roman"/>
          <w:i/>
        </w:rPr>
        <w:t>(Ф.И.О. (при наличии) наставника)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24B" w:rsidRPr="0085524B" w:rsidRDefault="0085524B" w:rsidP="008552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 xml:space="preserve"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</w:t>
      </w:r>
      <w:r w:rsidRPr="0085524B">
        <w:rPr>
          <w:rFonts w:ascii="Times New Roman" w:hAnsi="Times New Roman" w:cs="Times New Roman"/>
          <w:sz w:val="24"/>
          <w:szCs w:val="24"/>
        </w:rPr>
        <w:lastRenderedPageBreak/>
        <w:t>что в конечном итоге поможет быстрее освоиться на новом рабочем месте не только Вам, но и будущим новичкам.</w:t>
      </w:r>
    </w:p>
    <w:p w:rsidR="0085524B" w:rsidRPr="0085524B" w:rsidRDefault="0085524B" w:rsidP="0085524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85524B" w:rsidRPr="0085524B" w:rsidRDefault="0085524B" w:rsidP="00855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77"/>
            <w:bookmarkEnd w:id="6"/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79"/>
            <w:bookmarkEnd w:id="7"/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81"/>
            <w:bookmarkEnd w:id="8"/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83"/>
            <w:bookmarkEnd w:id="9"/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85"/>
            <w:bookmarkEnd w:id="10"/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687"/>
            <w:bookmarkEnd w:id="11"/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695"/>
            <w:bookmarkEnd w:id="12"/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697"/>
            <w:bookmarkEnd w:id="13"/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24B" w:rsidRPr="0085524B" w:rsidTr="00C67CC0">
        <w:tc>
          <w:tcPr>
            <w:tcW w:w="7225" w:type="dxa"/>
          </w:tcPr>
          <w:p w:rsidR="0085524B" w:rsidRPr="0085524B" w:rsidRDefault="0085524B" w:rsidP="00C67CC0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699"/>
            <w:bookmarkEnd w:id="14"/>
            <w:r w:rsidRPr="0085524B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85524B" w:rsidRPr="0085524B" w:rsidRDefault="0085524B" w:rsidP="00C67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24B" w:rsidRPr="0085524B" w:rsidRDefault="0085524B" w:rsidP="008552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85524B" w:rsidRPr="0085524B" w:rsidRDefault="0085524B" w:rsidP="0085524B">
      <w:pPr>
        <w:pStyle w:val="ConsPlusNonformat"/>
        <w:ind w:firstLine="708"/>
        <w:jc w:val="both"/>
        <w:rPr>
          <w:rFonts w:ascii="Times New Roman" w:hAnsi="Times New Roman" w:cs="Times New Roman"/>
          <w:i/>
        </w:rPr>
      </w:pPr>
      <w:r w:rsidRPr="0085524B">
        <w:rPr>
          <w:rFonts w:ascii="Times New Roman" w:hAnsi="Times New Roman" w:cs="Times New Roman"/>
          <w:i/>
        </w:rPr>
        <w:t>(наименование должности наставника)         (подпись)             (расшифровка подписи)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С отчетом</w:t>
      </w:r>
    </w:p>
    <w:p w:rsidR="0085524B" w:rsidRPr="0085524B" w:rsidRDefault="0085524B" w:rsidP="008552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524B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85524B" w:rsidRPr="0085524B" w:rsidRDefault="0085524B" w:rsidP="0085524B">
      <w:pPr>
        <w:rPr>
          <w:rFonts w:ascii="Times New Roman" w:hAnsi="Times New Roman"/>
          <w:color w:val="000000"/>
          <w:sz w:val="28"/>
          <w:szCs w:val="28"/>
        </w:rPr>
      </w:pPr>
      <w:r w:rsidRPr="0085524B">
        <w:rPr>
          <w:rFonts w:ascii="Times New Roman" w:hAnsi="Times New Roman"/>
          <w:sz w:val="24"/>
          <w:szCs w:val="24"/>
        </w:rPr>
        <w:t xml:space="preserve">                         </w:t>
      </w:r>
      <w:r w:rsidRPr="0085524B">
        <w:rPr>
          <w:rFonts w:ascii="Times New Roman" w:hAnsi="Times New Roman"/>
          <w:i/>
          <w:szCs w:val="20"/>
        </w:rPr>
        <w:t xml:space="preserve">(фамилия, инициалы наставника)        (подпись)   </w:t>
      </w:r>
    </w:p>
    <w:p w:rsidR="0085524B" w:rsidRPr="0085524B" w:rsidRDefault="0085524B" w:rsidP="0085524B">
      <w:pPr>
        <w:rPr>
          <w:rFonts w:ascii="Times New Roman" w:hAnsi="Times New Roman"/>
        </w:rPr>
      </w:pPr>
    </w:p>
    <w:p w:rsidR="0085524B" w:rsidRPr="0085524B" w:rsidRDefault="0085524B" w:rsidP="0085524B">
      <w:pPr>
        <w:pStyle w:val="2"/>
        <w:shd w:val="clear" w:color="auto" w:fill="FFFFFF"/>
        <w:spacing w:before="375" w:after="225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</w:p>
    <w:p w:rsidR="0085524B" w:rsidRPr="0085524B" w:rsidRDefault="0085524B" w:rsidP="0085524B">
      <w:pPr>
        <w:rPr>
          <w:rFonts w:ascii="Times New Roman" w:hAnsi="Times New Roman"/>
        </w:rPr>
      </w:pPr>
    </w:p>
    <w:p w:rsidR="0085524B" w:rsidRPr="0085524B" w:rsidRDefault="0085524B" w:rsidP="0085524B">
      <w:pPr>
        <w:rPr>
          <w:rFonts w:ascii="Times New Roman" w:hAnsi="Times New Roman"/>
          <w:sz w:val="28"/>
          <w:szCs w:val="28"/>
        </w:rPr>
      </w:pPr>
    </w:p>
    <w:p w:rsidR="0085524B" w:rsidRDefault="0085524B" w:rsidP="0085524B">
      <w:pPr>
        <w:pStyle w:val="1"/>
        <w:rPr>
          <w:rFonts w:ascii="Times New Roman" w:hAnsi="Times New Roman"/>
          <w:sz w:val="28"/>
          <w:szCs w:val="28"/>
        </w:rPr>
      </w:pPr>
      <w:bookmarkStart w:id="15" w:name="sub_3000"/>
    </w:p>
    <w:p w:rsidR="00C05429" w:rsidRDefault="00C05429" w:rsidP="00C05429"/>
    <w:p w:rsidR="00C05429" w:rsidRDefault="00C05429" w:rsidP="00C05429"/>
    <w:p w:rsidR="00C05429" w:rsidRDefault="00C05429" w:rsidP="00C05429"/>
    <w:p w:rsidR="00C05429" w:rsidRDefault="00C05429" w:rsidP="00C05429"/>
    <w:p w:rsidR="00C05429" w:rsidRDefault="00C05429" w:rsidP="00C05429"/>
    <w:p w:rsidR="00C05429" w:rsidRPr="00C05429" w:rsidRDefault="00C05429" w:rsidP="00C05429"/>
    <w:p w:rsidR="0085524B" w:rsidRPr="0085524B" w:rsidRDefault="0085524B" w:rsidP="0085524B">
      <w:pPr>
        <w:pStyle w:val="1"/>
        <w:rPr>
          <w:rFonts w:ascii="Times New Roman" w:hAnsi="Times New Roman"/>
          <w:sz w:val="28"/>
          <w:szCs w:val="28"/>
        </w:rPr>
      </w:pPr>
    </w:p>
    <w:p w:rsidR="0085524B" w:rsidRPr="0085524B" w:rsidRDefault="0085524B" w:rsidP="0085524B">
      <w:pPr>
        <w:pStyle w:val="1"/>
        <w:rPr>
          <w:rFonts w:ascii="Times New Roman" w:hAnsi="Times New Roman"/>
          <w:sz w:val="28"/>
          <w:szCs w:val="28"/>
        </w:rPr>
      </w:pPr>
    </w:p>
    <w:p w:rsidR="0085524B" w:rsidRPr="0085524B" w:rsidRDefault="0085524B" w:rsidP="0085524B">
      <w:pPr>
        <w:pStyle w:val="1"/>
        <w:rPr>
          <w:rFonts w:ascii="Times New Roman" w:hAnsi="Times New Roman"/>
          <w:sz w:val="28"/>
          <w:szCs w:val="28"/>
        </w:rPr>
      </w:pPr>
    </w:p>
    <w:bookmarkEnd w:id="15"/>
    <w:p w:rsidR="0085524B" w:rsidRPr="0085524B" w:rsidRDefault="0085524B" w:rsidP="0085524B">
      <w:pPr>
        <w:rPr>
          <w:rFonts w:ascii="Times New Roman" w:hAnsi="Times New Roman"/>
        </w:rPr>
      </w:pPr>
    </w:p>
    <w:p w:rsidR="00730800" w:rsidRPr="0085524B" w:rsidRDefault="00730800" w:rsidP="00730800">
      <w:pPr>
        <w:rPr>
          <w:rFonts w:ascii="Times New Roman" w:hAnsi="Times New Roman"/>
        </w:rPr>
      </w:pPr>
    </w:p>
    <w:p w:rsidR="008046EE" w:rsidRPr="0085524B" w:rsidRDefault="00B54731" w:rsidP="00B547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 w:rsidRPr="0085524B">
        <w:rPr>
          <w:rFonts w:ascii="Times New Roman" w:eastAsia="Times New Roman" w:hAnsi="Times New Roman"/>
          <w:bCs/>
          <w:sz w:val="18"/>
          <w:szCs w:val="18"/>
          <w:lang w:eastAsia="zh-CN"/>
        </w:rPr>
        <w:t>.</w:t>
      </w:r>
    </w:p>
    <w:tbl>
      <w:tblPr>
        <w:tblpPr w:leftFromText="180" w:rightFromText="180" w:vertAnchor="text" w:horzAnchor="margin" w:tblpY="262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351"/>
        <w:gridCol w:w="2859"/>
      </w:tblGrid>
      <w:tr w:rsidR="00C059F3" w:rsidRPr="0085524B" w:rsidTr="00A8003D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F3" w:rsidRPr="0085524B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524B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C059F3" w:rsidRPr="0085524B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524B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C059F3" w:rsidRPr="0085524B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524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5524B">
              <w:rPr>
                <w:rFonts w:ascii="Times New Roman" w:hAnsi="Times New Roman"/>
                <w:sz w:val="18"/>
                <w:szCs w:val="18"/>
              </w:rPr>
              <w:t>-</w:t>
            </w:r>
            <w:r w:rsidRPr="0085524B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5524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1" w:history="1">
              <w:r w:rsidRPr="0085524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85524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85524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85524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85524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85524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85524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F3" w:rsidRPr="0085524B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524B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C059F3" w:rsidRPr="0085524B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524B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C059F3" w:rsidRPr="0085524B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524B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F3" w:rsidRPr="0085524B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524B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C059F3" w:rsidRPr="0085524B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524B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C059F3" w:rsidRPr="0085524B" w:rsidRDefault="00C059F3" w:rsidP="00A80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524B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047D64" w:rsidRPr="0085524B" w:rsidRDefault="00047D64" w:rsidP="008915D8">
      <w:pPr>
        <w:rPr>
          <w:rFonts w:ascii="Times New Roman" w:hAnsi="Times New Roman"/>
        </w:rPr>
      </w:pPr>
    </w:p>
    <w:sectPr w:rsidR="00047D64" w:rsidRPr="0085524B" w:rsidSect="00634A58">
      <w:headerReference w:type="default" r:id="rId12"/>
      <w:headerReference w:type="first" r:id="rId13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24B" w:rsidRDefault="001F524B" w:rsidP="000510D2">
      <w:pPr>
        <w:spacing w:after="0" w:line="240" w:lineRule="auto"/>
      </w:pPr>
      <w:r>
        <w:separator/>
      </w:r>
    </w:p>
  </w:endnote>
  <w:endnote w:type="continuationSeparator" w:id="1">
    <w:p w:rsidR="001F524B" w:rsidRDefault="001F524B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24B" w:rsidRDefault="001F524B" w:rsidP="000510D2">
      <w:pPr>
        <w:spacing w:after="0" w:line="240" w:lineRule="auto"/>
      </w:pPr>
      <w:r>
        <w:separator/>
      </w:r>
    </w:p>
  </w:footnote>
  <w:footnote w:type="continuationSeparator" w:id="1">
    <w:p w:rsidR="001F524B" w:rsidRDefault="001F524B" w:rsidP="000510D2">
      <w:pPr>
        <w:spacing w:after="0" w:line="240" w:lineRule="auto"/>
      </w:pPr>
      <w:r>
        <w:continuationSeparator/>
      </w:r>
    </w:p>
  </w:footnote>
  <w:footnote w:id="2">
    <w:p w:rsidR="0085524B" w:rsidRPr="00175CAA" w:rsidRDefault="0085524B" w:rsidP="0085524B">
      <w:pPr>
        <w:pStyle w:val="affb"/>
        <w:jc w:val="both"/>
      </w:pPr>
      <w:r w:rsidRPr="00175CAA">
        <w:rPr>
          <w:rStyle w:val="affd"/>
        </w:rPr>
        <w:footnoteRef/>
      </w:r>
      <w:r w:rsidRPr="00175CAA"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F0" w:rsidRDefault="007E12F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2F0" w:rsidRDefault="007E12F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3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2E890CE7"/>
    <w:multiLevelType w:val="hybridMultilevel"/>
    <w:tmpl w:val="280E18F8"/>
    <w:lvl w:ilvl="0" w:tplc="5B96235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9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14"/>
  </w:num>
  <w:num w:numId="8">
    <w:abstractNumId w:val="21"/>
  </w:num>
  <w:num w:numId="9">
    <w:abstractNumId w:val="7"/>
  </w:num>
  <w:num w:numId="10">
    <w:abstractNumId w:val="9"/>
  </w:num>
  <w:num w:numId="11">
    <w:abstractNumId w:val="10"/>
  </w:num>
  <w:num w:numId="12">
    <w:abstractNumId w:val="19"/>
  </w:num>
  <w:num w:numId="13">
    <w:abstractNumId w:val="13"/>
  </w:num>
  <w:num w:numId="14">
    <w:abstractNumId w:val="16"/>
  </w:num>
  <w:num w:numId="15">
    <w:abstractNumId w:val="20"/>
  </w:num>
  <w:num w:numId="16">
    <w:abstractNumId w:val="11"/>
  </w:num>
  <w:num w:numId="17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A3B69"/>
    <w:rsid w:val="00011776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94374"/>
    <w:rsid w:val="001A14E2"/>
    <w:rsid w:val="001B1DCC"/>
    <w:rsid w:val="001B67B1"/>
    <w:rsid w:val="001C3B6C"/>
    <w:rsid w:val="001C52F6"/>
    <w:rsid w:val="001E2177"/>
    <w:rsid w:val="001F524B"/>
    <w:rsid w:val="001F6CC6"/>
    <w:rsid w:val="002025DE"/>
    <w:rsid w:val="00205099"/>
    <w:rsid w:val="002423AD"/>
    <w:rsid w:val="00250790"/>
    <w:rsid w:val="00251D5A"/>
    <w:rsid w:val="00253513"/>
    <w:rsid w:val="00257F4D"/>
    <w:rsid w:val="00260D3C"/>
    <w:rsid w:val="0026769D"/>
    <w:rsid w:val="00293A48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E0F6F"/>
    <w:rsid w:val="003F76E8"/>
    <w:rsid w:val="00425B93"/>
    <w:rsid w:val="004269B1"/>
    <w:rsid w:val="004341E2"/>
    <w:rsid w:val="00436D1C"/>
    <w:rsid w:val="00441394"/>
    <w:rsid w:val="004674BC"/>
    <w:rsid w:val="004723B6"/>
    <w:rsid w:val="004930FC"/>
    <w:rsid w:val="00494E3E"/>
    <w:rsid w:val="004A215C"/>
    <w:rsid w:val="004A69B5"/>
    <w:rsid w:val="004C7273"/>
    <w:rsid w:val="005111B3"/>
    <w:rsid w:val="0051270B"/>
    <w:rsid w:val="00521CDC"/>
    <w:rsid w:val="0052439E"/>
    <w:rsid w:val="00552627"/>
    <w:rsid w:val="00564781"/>
    <w:rsid w:val="005760A1"/>
    <w:rsid w:val="00596B02"/>
    <w:rsid w:val="005B129B"/>
    <w:rsid w:val="005E6BDE"/>
    <w:rsid w:val="0060145C"/>
    <w:rsid w:val="00602C41"/>
    <w:rsid w:val="006201B9"/>
    <w:rsid w:val="0062519A"/>
    <w:rsid w:val="00634A58"/>
    <w:rsid w:val="0063559A"/>
    <w:rsid w:val="00647BC6"/>
    <w:rsid w:val="00654227"/>
    <w:rsid w:val="00660002"/>
    <w:rsid w:val="0067076A"/>
    <w:rsid w:val="00676852"/>
    <w:rsid w:val="006B4807"/>
    <w:rsid w:val="006C2457"/>
    <w:rsid w:val="006C60D3"/>
    <w:rsid w:val="006C6516"/>
    <w:rsid w:val="006D5256"/>
    <w:rsid w:val="006D60FD"/>
    <w:rsid w:val="006D7D40"/>
    <w:rsid w:val="006E6539"/>
    <w:rsid w:val="006F7A47"/>
    <w:rsid w:val="00702255"/>
    <w:rsid w:val="0070740D"/>
    <w:rsid w:val="00716334"/>
    <w:rsid w:val="00723C2C"/>
    <w:rsid w:val="00724FF9"/>
    <w:rsid w:val="00730800"/>
    <w:rsid w:val="00752922"/>
    <w:rsid w:val="007916A7"/>
    <w:rsid w:val="007C6080"/>
    <w:rsid w:val="007D3335"/>
    <w:rsid w:val="007E12F0"/>
    <w:rsid w:val="007E1BC7"/>
    <w:rsid w:val="00800339"/>
    <w:rsid w:val="008046EE"/>
    <w:rsid w:val="008260CE"/>
    <w:rsid w:val="0082761E"/>
    <w:rsid w:val="00852B09"/>
    <w:rsid w:val="0085524B"/>
    <w:rsid w:val="008915D8"/>
    <w:rsid w:val="00895B5E"/>
    <w:rsid w:val="008A4684"/>
    <w:rsid w:val="008B0984"/>
    <w:rsid w:val="008B4C96"/>
    <w:rsid w:val="008D1608"/>
    <w:rsid w:val="009061E2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9E7CD7"/>
    <w:rsid w:val="009F4387"/>
    <w:rsid w:val="00A07E82"/>
    <w:rsid w:val="00A12101"/>
    <w:rsid w:val="00A1345A"/>
    <w:rsid w:val="00A14A96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43332"/>
    <w:rsid w:val="00B54731"/>
    <w:rsid w:val="00B608E1"/>
    <w:rsid w:val="00B674B8"/>
    <w:rsid w:val="00B70A8B"/>
    <w:rsid w:val="00B71C5E"/>
    <w:rsid w:val="00BA478C"/>
    <w:rsid w:val="00BB1CBA"/>
    <w:rsid w:val="00BB7213"/>
    <w:rsid w:val="00BE139C"/>
    <w:rsid w:val="00C05429"/>
    <w:rsid w:val="00C059F3"/>
    <w:rsid w:val="00C12F27"/>
    <w:rsid w:val="00C22C56"/>
    <w:rsid w:val="00C23782"/>
    <w:rsid w:val="00C24A6E"/>
    <w:rsid w:val="00C24C11"/>
    <w:rsid w:val="00C7327B"/>
    <w:rsid w:val="00C960B8"/>
    <w:rsid w:val="00CB06E9"/>
    <w:rsid w:val="00CD57BF"/>
    <w:rsid w:val="00CD679D"/>
    <w:rsid w:val="00CE29A9"/>
    <w:rsid w:val="00CE6659"/>
    <w:rsid w:val="00CF6FBF"/>
    <w:rsid w:val="00CF7FB8"/>
    <w:rsid w:val="00D1501B"/>
    <w:rsid w:val="00D165C5"/>
    <w:rsid w:val="00D230B5"/>
    <w:rsid w:val="00D23F28"/>
    <w:rsid w:val="00D45D06"/>
    <w:rsid w:val="00D542DB"/>
    <w:rsid w:val="00D75CCC"/>
    <w:rsid w:val="00D8121A"/>
    <w:rsid w:val="00D82BE0"/>
    <w:rsid w:val="00D947EF"/>
    <w:rsid w:val="00DA0B08"/>
    <w:rsid w:val="00DB395F"/>
    <w:rsid w:val="00DC7194"/>
    <w:rsid w:val="00DD1B25"/>
    <w:rsid w:val="00DD6162"/>
    <w:rsid w:val="00DD655B"/>
    <w:rsid w:val="00DE1E84"/>
    <w:rsid w:val="00E0124F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EF080F"/>
    <w:rsid w:val="00F362A3"/>
    <w:rsid w:val="00F43808"/>
    <w:rsid w:val="00F921A9"/>
    <w:rsid w:val="00FC484B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1409A2"/>
    <w:rPr>
      <w:color w:val="0000FF"/>
      <w:u w:val="single"/>
    </w:rPr>
  </w:style>
  <w:style w:type="paragraph" w:customStyle="1" w:styleId="a9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60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053609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8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251D5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d">
    <w:name w:val="Название Знак"/>
    <w:link w:val="afe"/>
    <w:rsid w:val="005111B3"/>
    <w:rPr>
      <w:b/>
      <w:bCs/>
      <w:sz w:val="28"/>
      <w:szCs w:val="24"/>
    </w:rPr>
  </w:style>
  <w:style w:type="paragraph" w:customStyle="1" w:styleId="aff">
    <w:name w:val="Заголовок"/>
    <w:basedOn w:val="a"/>
    <w:next w:val="af9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f0">
    <w:name w:val="List"/>
    <w:basedOn w:val="af9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1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basedOn w:val="a"/>
    <w:link w:val="aff5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4">
    <w:name w:val="Основной текст 2 Знак"/>
    <w:link w:val="25"/>
    <w:locked/>
    <w:rsid w:val="007E12F0"/>
    <w:rPr>
      <w:lang w:eastAsia="ru-RU"/>
    </w:rPr>
  </w:style>
  <w:style w:type="paragraph" w:styleId="25">
    <w:name w:val="Body Text 2"/>
    <w:basedOn w:val="a"/>
    <w:link w:val="24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6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b">
    <w:name w:val="footnote text"/>
    <w:basedOn w:val="a"/>
    <w:link w:val="affc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e">
    <w:name w:val="annotation subject"/>
    <w:basedOn w:val="aff7"/>
    <w:next w:val="aff7"/>
    <w:link w:val="afff"/>
    <w:uiPriority w:val="99"/>
    <w:semiHidden/>
    <w:unhideWhenUsed/>
    <w:rsid w:val="007E12F0"/>
    <w:rPr>
      <w:b/>
      <w:bCs/>
    </w:rPr>
  </w:style>
  <w:style w:type="character" w:customStyle="1" w:styleId="afff">
    <w:name w:val="Тема примечания Знак"/>
    <w:basedOn w:val="aff8"/>
    <w:link w:val="affe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Strong"/>
    <w:uiPriority w:val="22"/>
    <w:qFormat/>
    <w:rsid w:val="00647BC6"/>
    <w:rPr>
      <w:rFonts w:cs="Times New Roman"/>
      <w:b/>
    </w:rPr>
  </w:style>
  <w:style w:type="character" w:customStyle="1" w:styleId="af7">
    <w:name w:val="Без интервала Знак"/>
    <w:link w:val="af6"/>
    <w:uiPriority w:val="1"/>
    <w:locked/>
    <w:rsid w:val="00647BC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4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64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d"/>
    <w:qFormat/>
    <w:rsid w:val="009F438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a">
    <w:name w:val="Название Знак1"/>
    <w:basedOn w:val="a0"/>
    <w:uiPriority w:val="10"/>
    <w:rsid w:val="009F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1">
    <w:name w:val="ConsPlusNormal1"/>
    <w:link w:val="ConsPlusNormal"/>
    <w:uiPriority w:val="99"/>
    <w:locked/>
    <w:rsid w:val="00DD61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Без интервала1"/>
    <w:rsid w:val="002025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55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f1">
    <w:name w:val="Subtitle"/>
    <w:basedOn w:val="a"/>
    <w:link w:val="afff2"/>
    <w:qFormat/>
    <w:rsid w:val="0085524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2">
    <w:name w:val="Подзаголовок Знак"/>
    <w:basedOn w:val="a0"/>
    <w:link w:val="afff1"/>
    <w:rsid w:val="008552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8552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Комментарий"/>
    <w:basedOn w:val="a"/>
    <w:next w:val="a"/>
    <w:uiPriority w:val="99"/>
    <w:rsid w:val="0085524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10718&amp;sub=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urak-ss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7090001&amp;sub=9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10719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3305-AF8F-40BE-A795-76B0BBC6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4054</Words>
  <Characters>23111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Я</cp:lastModifiedBy>
  <cp:revision>7</cp:revision>
  <cp:lastPrinted>2022-09-28T09:41:00Z</cp:lastPrinted>
  <dcterms:created xsi:type="dcterms:W3CDTF">2022-07-11T02:59:00Z</dcterms:created>
  <dcterms:modified xsi:type="dcterms:W3CDTF">2022-09-29T03:41:00Z</dcterms:modified>
</cp:coreProperties>
</file>